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A5F" w:rsidRPr="00596A2F" w:rsidRDefault="00593AD4" w:rsidP="00596A2F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596A2F">
        <w:rPr>
          <w:b/>
          <w:sz w:val="32"/>
          <w:szCs w:val="32"/>
        </w:rPr>
        <w:t>TUTANAKTIR</w:t>
      </w:r>
    </w:p>
    <w:p w:rsidR="00593AD4" w:rsidRDefault="00593AD4"/>
    <w:p w:rsidR="00596A2F" w:rsidRPr="00F53A05" w:rsidRDefault="00596A2F" w:rsidP="00B10662">
      <w:pPr>
        <w:jc w:val="both"/>
        <w:rPr>
          <w:b/>
          <w:sz w:val="24"/>
          <w:szCs w:val="24"/>
        </w:rPr>
      </w:pPr>
      <w:r w:rsidRPr="00F53A05">
        <w:rPr>
          <w:b/>
          <w:sz w:val="24"/>
          <w:szCs w:val="24"/>
        </w:rPr>
        <w:t xml:space="preserve">        </w:t>
      </w:r>
      <w:r w:rsidR="00593AD4" w:rsidRPr="00F53A05">
        <w:rPr>
          <w:b/>
          <w:sz w:val="24"/>
          <w:szCs w:val="24"/>
        </w:rPr>
        <w:t>İtfaiye Daire Başkanlığı tarafından kullanılan İtfaiye Araçları ve Su Tankerlerinde kullan</w:t>
      </w:r>
      <w:r w:rsidR="00A062E5">
        <w:rPr>
          <w:b/>
          <w:sz w:val="24"/>
          <w:szCs w:val="24"/>
        </w:rPr>
        <w:t xml:space="preserve">ılan su şehir şebekesi suyudur. </w:t>
      </w:r>
      <w:r w:rsidR="000429C4" w:rsidRPr="00F53A05">
        <w:rPr>
          <w:b/>
          <w:sz w:val="24"/>
          <w:szCs w:val="24"/>
        </w:rPr>
        <w:t>Ancak tankerlerimizin</w:t>
      </w:r>
      <w:r w:rsidRPr="00F53A05">
        <w:rPr>
          <w:b/>
          <w:sz w:val="24"/>
          <w:szCs w:val="24"/>
        </w:rPr>
        <w:t xml:space="preserve"> su depoları yangın söndürme suyuna elverişli olup bazı yangınlarda köpük kullanımından </w:t>
      </w:r>
      <w:r w:rsidR="000429C4" w:rsidRPr="00F53A05">
        <w:rPr>
          <w:b/>
          <w:sz w:val="24"/>
          <w:szCs w:val="24"/>
        </w:rPr>
        <w:t>dolayı içilebilir</w:t>
      </w:r>
      <w:r w:rsidRPr="00F53A05">
        <w:rPr>
          <w:b/>
          <w:sz w:val="24"/>
          <w:szCs w:val="24"/>
        </w:rPr>
        <w:t xml:space="preserve"> su derecesinde değildir. Bundan dolayı tankerlerimizle taşınan su içme suyu olarak kullanılamaz. V</w:t>
      </w:r>
      <w:r w:rsidR="00593AD4" w:rsidRPr="00F53A05">
        <w:rPr>
          <w:b/>
          <w:sz w:val="24"/>
          <w:szCs w:val="24"/>
        </w:rPr>
        <w:t>erilen suyun kullanımından dolayı oluşabilecek sağl</w:t>
      </w:r>
      <w:r w:rsidR="00F90DB2">
        <w:rPr>
          <w:b/>
          <w:sz w:val="24"/>
          <w:szCs w:val="24"/>
        </w:rPr>
        <w:t xml:space="preserve">ık sorunlarından, </w:t>
      </w:r>
      <w:r w:rsidR="00593AD4" w:rsidRPr="00F53A05">
        <w:rPr>
          <w:b/>
          <w:sz w:val="24"/>
          <w:szCs w:val="24"/>
        </w:rPr>
        <w:t xml:space="preserve">Tekirdağ Büyükşehir Belediyesi İtfaiye Daire Başkanlığı olarak hiçbir sorumluluk kabul edilmemektedir. </w:t>
      </w:r>
    </w:p>
    <w:p w:rsidR="00593AD4" w:rsidRPr="00F53A05" w:rsidRDefault="00593AD4">
      <w:pPr>
        <w:rPr>
          <w:b/>
          <w:sz w:val="24"/>
          <w:szCs w:val="24"/>
        </w:rPr>
      </w:pPr>
      <w:r w:rsidRPr="00F53A05">
        <w:rPr>
          <w:b/>
          <w:sz w:val="24"/>
          <w:szCs w:val="24"/>
        </w:rPr>
        <w:t>İş bu tutanak tarafımızdan iki suret olarak imza altına alınmıştır.</w:t>
      </w:r>
      <w:r w:rsidR="000429C4">
        <w:rPr>
          <w:b/>
          <w:sz w:val="24"/>
          <w:szCs w:val="24"/>
        </w:rPr>
        <w:t xml:space="preserve"> </w:t>
      </w:r>
      <w:proofErr w:type="gramStart"/>
      <w:r w:rsidR="000429C4">
        <w:rPr>
          <w:b/>
          <w:sz w:val="24"/>
          <w:szCs w:val="24"/>
        </w:rPr>
        <w:t>….…</w:t>
      </w:r>
      <w:proofErr w:type="gramEnd"/>
      <w:r w:rsidR="000429C4">
        <w:rPr>
          <w:b/>
          <w:sz w:val="24"/>
          <w:szCs w:val="24"/>
        </w:rPr>
        <w:t>/……./20….</w:t>
      </w:r>
    </w:p>
    <w:p w:rsidR="00596A2F" w:rsidRDefault="00596A2F">
      <w:pPr>
        <w:rPr>
          <w:sz w:val="24"/>
          <w:szCs w:val="24"/>
        </w:rPr>
      </w:pPr>
    </w:p>
    <w:p w:rsidR="00596A2F" w:rsidRPr="00F53A05" w:rsidRDefault="00596A2F" w:rsidP="00F53A05">
      <w:pPr>
        <w:jc w:val="center"/>
        <w:rPr>
          <w:b/>
          <w:sz w:val="24"/>
          <w:szCs w:val="24"/>
        </w:rPr>
      </w:pPr>
      <w:r w:rsidRPr="00F53A05">
        <w:rPr>
          <w:b/>
          <w:sz w:val="24"/>
          <w:szCs w:val="24"/>
        </w:rPr>
        <w:t xml:space="preserve">TESLİM EDEN                                                                               </w:t>
      </w:r>
      <w:r w:rsidR="00F90DB2">
        <w:rPr>
          <w:b/>
          <w:sz w:val="24"/>
          <w:szCs w:val="24"/>
        </w:rPr>
        <w:t xml:space="preserve">        </w:t>
      </w:r>
      <w:r w:rsidRPr="00F53A05">
        <w:rPr>
          <w:b/>
          <w:sz w:val="24"/>
          <w:szCs w:val="24"/>
        </w:rPr>
        <w:t>TESLİM ALAN</w:t>
      </w:r>
    </w:p>
    <w:p w:rsidR="00596A2F" w:rsidRPr="00F53A05" w:rsidRDefault="00FE3AED" w:rsidP="00F53A0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F53A05">
        <w:rPr>
          <w:b/>
          <w:sz w:val="24"/>
          <w:szCs w:val="24"/>
        </w:rPr>
        <w:t xml:space="preserve">  </w:t>
      </w:r>
      <w:r w:rsidR="00596A2F" w:rsidRPr="00F53A05">
        <w:rPr>
          <w:b/>
          <w:sz w:val="24"/>
          <w:szCs w:val="24"/>
        </w:rPr>
        <w:t xml:space="preserve">GÖREVLİ İTFAİYE PERSONELİ                                                          </w:t>
      </w:r>
      <w:r w:rsidR="00F53A05">
        <w:rPr>
          <w:b/>
          <w:sz w:val="24"/>
          <w:szCs w:val="24"/>
        </w:rPr>
        <w:t xml:space="preserve">        </w:t>
      </w:r>
      <w:r>
        <w:rPr>
          <w:b/>
          <w:sz w:val="24"/>
          <w:szCs w:val="24"/>
        </w:rPr>
        <w:t xml:space="preserve">     </w:t>
      </w:r>
      <w:r w:rsidR="00596A2F" w:rsidRPr="00F53A05">
        <w:rPr>
          <w:b/>
          <w:sz w:val="24"/>
          <w:szCs w:val="24"/>
        </w:rPr>
        <w:t xml:space="preserve"> KİŞİ / KURUM</w:t>
      </w:r>
    </w:p>
    <w:p w:rsidR="00E479D9" w:rsidRDefault="00E479D9" w:rsidP="00E479D9">
      <w:pPr>
        <w:rPr>
          <w:sz w:val="18"/>
          <w:szCs w:val="18"/>
        </w:rPr>
      </w:pPr>
    </w:p>
    <w:p w:rsidR="00E479D9" w:rsidRDefault="00E479D9" w:rsidP="00E479D9">
      <w:pPr>
        <w:rPr>
          <w:sz w:val="18"/>
          <w:szCs w:val="18"/>
        </w:rPr>
      </w:pPr>
    </w:p>
    <w:p w:rsidR="00E479D9" w:rsidRDefault="00316EFD" w:rsidP="00E479D9">
      <w:pPr>
        <w:rPr>
          <w:sz w:val="18"/>
          <w:szCs w:val="18"/>
        </w:rPr>
      </w:pPr>
      <w:proofErr w:type="gramStart"/>
      <w:r>
        <w:rPr>
          <w:sz w:val="18"/>
          <w:szCs w:val="18"/>
        </w:rPr>
        <w:t>ITF.FR</w:t>
      </w:r>
      <w:proofErr w:type="gramEnd"/>
      <w:r>
        <w:rPr>
          <w:sz w:val="18"/>
          <w:szCs w:val="18"/>
        </w:rPr>
        <w:t>.009</w:t>
      </w:r>
      <w:r w:rsidR="00E479D9">
        <w:rPr>
          <w:sz w:val="18"/>
          <w:szCs w:val="18"/>
        </w:rPr>
        <w:t>-31.08.2016-00</w:t>
      </w:r>
    </w:p>
    <w:p w:rsidR="0067133A" w:rsidRDefault="0067133A">
      <w:pPr>
        <w:rPr>
          <w:sz w:val="24"/>
          <w:szCs w:val="24"/>
        </w:rPr>
      </w:pPr>
    </w:p>
    <w:p w:rsidR="00E479D9" w:rsidRDefault="00E479D9">
      <w:pPr>
        <w:rPr>
          <w:sz w:val="24"/>
          <w:szCs w:val="24"/>
        </w:rPr>
      </w:pPr>
    </w:p>
    <w:p w:rsidR="0067133A" w:rsidRPr="00596A2F" w:rsidRDefault="0067133A" w:rsidP="0067133A">
      <w:pPr>
        <w:jc w:val="center"/>
        <w:rPr>
          <w:b/>
          <w:sz w:val="32"/>
          <w:szCs w:val="32"/>
        </w:rPr>
      </w:pPr>
      <w:r w:rsidRPr="00596A2F">
        <w:rPr>
          <w:b/>
          <w:sz w:val="32"/>
          <w:szCs w:val="32"/>
        </w:rPr>
        <w:t>TUTANAKTIR</w:t>
      </w:r>
    </w:p>
    <w:p w:rsidR="0067133A" w:rsidRDefault="0067133A" w:rsidP="0067133A"/>
    <w:p w:rsidR="0067133A" w:rsidRPr="00F53A05" w:rsidRDefault="0067133A" w:rsidP="00B10662">
      <w:pPr>
        <w:jc w:val="both"/>
        <w:rPr>
          <w:b/>
          <w:sz w:val="24"/>
          <w:szCs w:val="24"/>
        </w:rPr>
      </w:pPr>
      <w:r w:rsidRPr="00F53A05">
        <w:rPr>
          <w:b/>
          <w:sz w:val="24"/>
          <w:szCs w:val="24"/>
        </w:rPr>
        <w:t xml:space="preserve">        İtfaiye Daire Başkanlığı tarafından kullanılan İtfaiye Araçları ve Su Tankerlerinde kullanılan su şehir şebekesi suyudur. </w:t>
      </w:r>
      <w:r w:rsidR="000429C4" w:rsidRPr="00F53A05">
        <w:rPr>
          <w:b/>
          <w:sz w:val="24"/>
          <w:szCs w:val="24"/>
        </w:rPr>
        <w:t>Ancak tankerlerimizin</w:t>
      </w:r>
      <w:r w:rsidRPr="00F53A05">
        <w:rPr>
          <w:b/>
          <w:sz w:val="24"/>
          <w:szCs w:val="24"/>
        </w:rPr>
        <w:t xml:space="preserve"> su depoları yangın söndürme suyuna elverişli olup bazı yangınlarda köpük kullanımından </w:t>
      </w:r>
      <w:r w:rsidR="000429C4" w:rsidRPr="00F53A05">
        <w:rPr>
          <w:b/>
          <w:sz w:val="24"/>
          <w:szCs w:val="24"/>
        </w:rPr>
        <w:t>dolayı içilebilir</w:t>
      </w:r>
      <w:r w:rsidRPr="00F53A05">
        <w:rPr>
          <w:b/>
          <w:sz w:val="24"/>
          <w:szCs w:val="24"/>
        </w:rPr>
        <w:t xml:space="preserve"> su derecesinde değildir. Bundan dolayı tankerlerimizle taşınan su içme suyu olarak kullanılamaz. Verilen suyun kullanımından dolayı oluşabilecek sağlık </w:t>
      </w:r>
      <w:r w:rsidR="000429C4" w:rsidRPr="00F53A05">
        <w:rPr>
          <w:b/>
          <w:sz w:val="24"/>
          <w:szCs w:val="24"/>
        </w:rPr>
        <w:t>sorunlarından, Tekirdağ</w:t>
      </w:r>
      <w:r w:rsidRPr="00F53A05">
        <w:rPr>
          <w:b/>
          <w:sz w:val="24"/>
          <w:szCs w:val="24"/>
        </w:rPr>
        <w:t xml:space="preserve"> Büyükşehir Belediyesi İtfaiye Daire Başkanlığı olarak hiçbir sorumluluk kabul edilmemektedir. </w:t>
      </w:r>
    </w:p>
    <w:p w:rsidR="0067133A" w:rsidRPr="00F53A05" w:rsidRDefault="0067133A" w:rsidP="0067133A">
      <w:pPr>
        <w:rPr>
          <w:b/>
          <w:sz w:val="24"/>
          <w:szCs w:val="24"/>
        </w:rPr>
      </w:pPr>
      <w:r w:rsidRPr="00F53A05">
        <w:rPr>
          <w:b/>
          <w:sz w:val="24"/>
          <w:szCs w:val="24"/>
        </w:rPr>
        <w:t>İş bu tutanak tarafımızdan iki suret olarak imza altına al</w:t>
      </w:r>
      <w:r w:rsidR="000429C4">
        <w:rPr>
          <w:b/>
          <w:sz w:val="24"/>
          <w:szCs w:val="24"/>
        </w:rPr>
        <w:t xml:space="preserve">ınmıştır. </w:t>
      </w:r>
      <w:proofErr w:type="gramStart"/>
      <w:r w:rsidR="000429C4">
        <w:rPr>
          <w:b/>
          <w:sz w:val="24"/>
          <w:szCs w:val="24"/>
        </w:rPr>
        <w:t>….…</w:t>
      </w:r>
      <w:proofErr w:type="gramEnd"/>
      <w:r w:rsidR="000429C4">
        <w:rPr>
          <w:b/>
          <w:sz w:val="24"/>
          <w:szCs w:val="24"/>
        </w:rPr>
        <w:t>/……./20….</w:t>
      </w:r>
    </w:p>
    <w:p w:rsidR="0067133A" w:rsidRDefault="0067133A" w:rsidP="0067133A">
      <w:pPr>
        <w:rPr>
          <w:sz w:val="24"/>
          <w:szCs w:val="24"/>
        </w:rPr>
      </w:pPr>
    </w:p>
    <w:p w:rsidR="0067133A" w:rsidRPr="00F53A05" w:rsidRDefault="0067133A" w:rsidP="0067133A">
      <w:pPr>
        <w:jc w:val="center"/>
        <w:rPr>
          <w:b/>
          <w:sz w:val="24"/>
          <w:szCs w:val="24"/>
        </w:rPr>
      </w:pPr>
      <w:r w:rsidRPr="00F53A05">
        <w:rPr>
          <w:b/>
          <w:sz w:val="24"/>
          <w:szCs w:val="24"/>
        </w:rPr>
        <w:t xml:space="preserve">TESLİM EDEN                                                                               </w:t>
      </w:r>
      <w:r w:rsidR="00F90DB2">
        <w:rPr>
          <w:b/>
          <w:sz w:val="24"/>
          <w:szCs w:val="24"/>
        </w:rPr>
        <w:t xml:space="preserve">        </w:t>
      </w:r>
      <w:r w:rsidRPr="00F53A05">
        <w:rPr>
          <w:b/>
          <w:sz w:val="24"/>
          <w:szCs w:val="24"/>
        </w:rPr>
        <w:t>TESLİM ALAN</w:t>
      </w:r>
    </w:p>
    <w:p w:rsidR="0067133A" w:rsidRPr="00F53A05" w:rsidRDefault="00FE3AED" w:rsidP="0067133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67133A">
        <w:rPr>
          <w:b/>
          <w:sz w:val="24"/>
          <w:szCs w:val="24"/>
        </w:rPr>
        <w:t xml:space="preserve">  </w:t>
      </w:r>
      <w:r w:rsidR="0067133A" w:rsidRPr="00F53A05">
        <w:rPr>
          <w:b/>
          <w:sz w:val="24"/>
          <w:szCs w:val="24"/>
        </w:rPr>
        <w:t xml:space="preserve">GÖREVLİ İTFAİYE PERSONELİ                                                          </w:t>
      </w:r>
      <w:r w:rsidR="0067133A">
        <w:rPr>
          <w:b/>
          <w:sz w:val="24"/>
          <w:szCs w:val="24"/>
        </w:rPr>
        <w:t xml:space="preserve">        </w:t>
      </w:r>
      <w:r>
        <w:rPr>
          <w:b/>
          <w:sz w:val="24"/>
          <w:szCs w:val="24"/>
        </w:rPr>
        <w:t xml:space="preserve">     </w:t>
      </w:r>
      <w:r w:rsidR="0067133A" w:rsidRPr="00F53A05">
        <w:rPr>
          <w:b/>
          <w:sz w:val="24"/>
          <w:szCs w:val="24"/>
        </w:rPr>
        <w:t xml:space="preserve"> KİŞİ / KURUM</w:t>
      </w:r>
    </w:p>
    <w:p w:rsidR="0067133A" w:rsidRPr="00596A2F" w:rsidRDefault="0067133A">
      <w:pPr>
        <w:rPr>
          <w:sz w:val="24"/>
          <w:szCs w:val="24"/>
        </w:rPr>
      </w:pPr>
    </w:p>
    <w:sectPr w:rsidR="0067133A" w:rsidRPr="00596A2F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567D" w:rsidRDefault="004D567D" w:rsidP="00E479D9">
      <w:pPr>
        <w:spacing w:after="0" w:line="240" w:lineRule="auto"/>
      </w:pPr>
      <w:r>
        <w:separator/>
      </w:r>
    </w:p>
  </w:endnote>
  <w:endnote w:type="continuationSeparator" w:id="0">
    <w:p w:rsidR="004D567D" w:rsidRDefault="004D567D" w:rsidP="00E47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79D9" w:rsidRDefault="00316EFD" w:rsidP="00E479D9">
    <w:proofErr w:type="gramStart"/>
    <w:r>
      <w:rPr>
        <w:sz w:val="18"/>
        <w:szCs w:val="18"/>
      </w:rPr>
      <w:t>ITF.FR</w:t>
    </w:r>
    <w:proofErr w:type="gramEnd"/>
    <w:r>
      <w:rPr>
        <w:sz w:val="18"/>
        <w:szCs w:val="18"/>
      </w:rPr>
      <w:t>.009</w:t>
    </w:r>
    <w:r w:rsidR="00E479D9">
      <w:rPr>
        <w:sz w:val="18"/>
        <w:szCs w:val="18"/>
      </w:rPr>
      <w:t>-31.08.2016-00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567D" w:rsidRDefault="004D567D" w:rsidP="00E479D9">
      <w:pPr>
        <w:spacing w:after="0" w:line="240" w:lineRule="auto"/>
      </w:pPr>
      <w:r>
        <w:separator/>
      </w:r>
    </w:p>
  </w:footnote>
  <w:footnote w:type="continuationSeparator" w:id="0">
    <w:p w:rsidR="004D567D" w:rsidRDefault="004D567D" w:rsidP="00E479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9B7"/>
    <w:rsid w:val="000429C4"/>
    <w:rsid w:val="000F5842"/>
    <w:rsid w:val="00316EFD"/>
    <w:rsid w:val="003729B7"/>
    <w:rsid w:val="004D567D"/>
    <w:rsid w:val="004D5FE9"/>
    <w:rsid w:val="00593AD4"/>
    <w:rsid w:val="00596A2F"/>
    <w:rsid w:val="0067133A"/>
    <w:rsid w:val="00735A5F"/>
    <w:rsid w:val="00A062E5"/>
    <w:rsid w:val="00B10662"/>
    <w:rsid w:val="00D5715E"/>
    <w:rsid w:val="00E479D9"/>
    <w:rsid w:val="00F53A05"/>
    <w:rsid w:val="00F90DB2"/>
    <w:rsid w:val="00FE3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05D6A2-7E59-46C7-B3F8-2B8F159ED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106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10662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E479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479D9"/>
  </w:style>
  <w:style w:type="paragraph" w:styleId="Altbilgi">
    <w:name w:val="footer"/>
    <w:basedOn w:val="Normal"/>
    <w:link w:val="AltbilgiChar"/>
    <w:uiPriority w:val="99"/>
    <w:unhideWhenUsed/>
    <w:rsid w:val="00E479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479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42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Haber Merkezi</dc:creator>
  <cp:keywords/>
  <dc:description/>
  <cp:lastModifiedBy>Çağatay Gülümser</cp:lastModifiedBy>
  <cp:revision>2</cp:revision>
  <cp:lastPrinted>2016-07-04T08:51:00Z</cp:lastPrinted>
  <dcterms:created xsi:type="dcterms:W3CDTF">2023-05-15T06:16:00Z</dcterms:created>
  <dcterms:modified xsi:type="dcterms:W3CDTF">2023-05-15T06:16:00Z</dcterms:modified>
</cp:coreProperties>
</file>