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C7" w:rsidRPr="00FD2BC7" w:rsidRDefault="003871FB" w:rsidP="00FD2BC7">
      <w:pPr>
        <w:ind w:firstLine="708"/>
        <w:jc w:val="center"/>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DUYURU</w:t>
      </w:r>
    </w:p>
    <w:p w:rsidR="00FD2BC7" w:rsidRDefault="00FD2BC7" w:rsidP="00E0191F">
      <w:pPr>
        <w:ind w:firstLine="708"/>
        <w:jc w:val="both"/>
        <w:rPr>
          <w:rFonts w:ascii="Times New Roman" w:hAnsi="Times New Roman" w:cs="Times New Roman"/>
          <w:color w:val="000000" w:themeColor="text1"/>
          <w:sz w:val="24"/>
          <w:szCs w:val="24"/>
        </w:rPr>
      </w:pPr>
    </w:p>
    <w:p w:rsidR="00DE02F6" w:rsidRPr="00006E6A" w:rsidRDefault="00DE02F6" w:rsidP="00E0191F">
      <w:pPr>
        <w:ind w:firstLine="708"/>
        <w:jc w:val="both"/>
        <w:rPr>
          <w:rFonts w:ascii="Times New Roman" w:hAnsi="Times New Roman" w:cs="Times New Roman"/>
          <w:color w:val="000000" w:themeColor="text1"/>
          <w:sz w:val="24"/>
          <w:szCs w:val="24"/>
        </w:rPr>
      </w:pPr>
      <w:r w:rsidRPr="00006E6A">
        <w:rPr>
          <w:rFonts w:ascii="Times New Roman" w:hAnsi="Times New Roman" w:cs="Times New Roman"/>
          <w:color w:val="000000" w:themeColor="text1"/>
          <w:sz w:val="24"/>
          <w:szCs w:val="24"/>
        </w:rPr>
        <w:t>Başkanlık Makamının 15.01.2018 tarih ve </w:t>
      </w:r>
      <w:proofErr w:type="gramStart"/>
      <w:r w:rsidRPr="00006E6A">
        <w:rPr>
          <w:rFonts w:ascii="Times New Roman" w:hAnsi="Times New Roman" w:cs="Times New Roman"/>
          <w:color w:val="000000" w:themeColor="text1"/>
          <w:sz w:val="24"/>
          <w:szCs w:val="24"/>
        </w:rPr>
        <w:t>62594579</w:t>
      </w:r>
      <w:proofErr w:type="gramEnd"/>
      <w:r w:rsidRPr="00006E6A">
        <w:rPr>
          <w:rFonts w:ascii="Times New Roman" w:hAnsi="Times New Roman" w:cs="Times New Roman"/>
          <w:color w:val="000000" w:themeColor="text1"/>
          <w:sz w:val="24"/>
          <w:szCs w:val="24"/>
        </w:rPr>
        <w:t>-774.05-E.2282 sayılı yazısı ile 2018 yılında Belediyemizde çalışmakta olan personele yönelik olarak Görevde Yükselme Ve Unvan Değişikliği Sınavı açılmasına onay verilmiş olup, söz konusu sınava ilişkin ilan 15.01.2018 tarihinde Belediyemiz resmi web sayfasında yayımlanmıştır.</w:t>
      </w:r>
    </w:p>
    <w:p w:rsidR="00DE02F6" w:rsidRPr="00006E6A" w:rsidRDefault="00DE02F6" w:rsidP="00E0191F">
      <w:pPr>
        <w:ind w:firstLine="708"/>
        <w:jc w:val="both"/>
        <w:rPr>
          <w:rFonts w:ascii="Times New Roman" w:hAnsi="Times New Roman" w:cs="Times New Roman"/>
          <w:color w:val="000000" w:themeColor="text1"/>
          <w:sz w:val="24"/>
          <w:szCs w:val="24"/>
        </w:rPr>
      </w:pPr>
      <w:r w:rsidRPr="00006E6A">
        <w:rPr>
          <w:rFonts w:ascii="Times New Roman" w:hAnsi="Times New Roman" w:cs="Times New Roman"/>
          <w:color w:val="000000" w:themeColor="text1"/>
          <w:sz w:val="24"/>
          <w:szCs w:val="24"/>
        </w:rPr>
        <w:t>Ancak, başvuru sürecinde personelde</w:t>
      </w:r>
      <w:r w:rsidR="001D0C74">
        <w:rPr>
          <w:rFonts w:ascii="Times New Roman" w:hAnsi="Times New Roman" w:cs="Times New Roman"/>
          <w:color w:val="000000" w:themeColor="text1"/>
          <w:sz w:val="24"/>
          <w:szCs w:val="24"/>
        </w:rPr>
        <w:t>,</w:t>
      </w:r>
      <w:r w:rsidRPr="00006E6A">
        <w:rPr>
          <w:rFonts w:ascii="Times New Roman" w:hAnsi="Times New Roman" w:cs="Times New Roman"/>
          <w:color w:val="000000" w:themeColor="text1"/>
          <w:sz w:val="24"/>
          <w:szCs w:val="24"/>
        </w:rPr>
        <w:t xml:space="preserve"> sınava ilişkin bir takım tereddütlerin </w:t>
      </w:r>
      <w:r w:rsidR="00AE6B63" w:rsidRPr="00006E6A">
        <w:rPr>
          <w:rFonts w:ascii="Times New Roman" w:hAnsi="Times New Roman" w:cs="Times New Roman"/>
          <w:color w:val="000000" w:themeColor="text1"/>
          <w:sz w:val="24"/>
          <w:szCs w:val="24"/>
        </w:rPr>
        <w:t>hâsıl</w:t>
      </w:r>
      <w:r w:rsidRPr="00006E6A">
        <w:rPr>
          <w:rFonts w:ascii="Times New Roman" w:hAnsi="Times New Roman" w:cs="Times New Roman"/>
          <w:color w:val="000000" w:themeColor="text1"/>
          <w:sz w:val="24"/>
          <w:szCs w:val="24"/>
        </w:rPr>
        <w:t xml:space="preserve"> olduğu görüldüğünden aşağıda yer alan açıklama</w:t>
      </w:r>
      <w:r w:rsidR="001D0C74">
        <w:rPr>
          <w:rFonts w:ascii="Times New Roman" w:hAnsi="Times New Roman" w:cs="Times New Roman"/>
          <w:color w:val="000000" w:themeColor="text1"/>
          <w:sz w:val="24"/>
          <w:szCs w:val="24"/>
        </w:rPr>
        <w:t>ların</w:t>
      </w:r>
      <w:r w:rsidRPr="00006E6A">
        <w:rPr>
          <w:rFonts w:ascii="Times New Roman" w:hAnsi="Times New Roman" w:cs="Times New Roman"/>
          <w:color w:val="000000" w:themeColor="text1"/>
          <w:sz w:val="24"/>
          <w:szCs w:val="24"/>
        </w:rPr>
        <w:t xml:space="preserve"> yapılmasına gerek duyulmuştur.</w:t>
      </w:r>
    </w:p>
    <w:p w:rsidR="00006E6A" w:rsidRPr="00006E6A" w:rsidRDefault="00DE02F6" w:rsidP="00006E6A">
      <w:pPr>
        <w:pStyle w:val="ListeParagraf"/>
        <w:numPr>
          <w:ilvl w:val="0"/>
          <w:numId w:val="1"/>
        </w:numPr>
        <w:jc w:val="both"/>
        <w:rPr>
          <w:rFonts w:ascii="Times New Roman" w:hAnsi="Times New Roman" w:cs="Times New Roman"/>
          <w:color w:val="000000" w:themeColor="text1"/>
          <w:sz w:val="24"/>
          <w:szCs w:val="24"/>
        </w:rPr>
      </w:pPr>
      <w:r w:rsidRPr="00006E6A">
        <w:rPr>
          <w:rFonts w:ascii="Times New Roman" w:hAnsi="Times New Roman" w:cs="Times New Roman"/>
          <w:color w:val="000000" w:themeColor="text1"/>
          <w:sz w:val="24"/>
          <w:szCs w:val="24"/>
        </w:rPr>
        <w:t xml:space="preserve">Sınava ilişkin duyuru, </w:t>
      </w:r>
      <w:r w:rsidRPr="00006E6A">
        <w:rPr>
          <w:rFonts w:ascii="Times New Roman" w:hAnsi="Times New Roman" w:cs="Times New Roman"/>
          <w:b/>
          <w:bCs/>
          <w:color w:val="000000" w:themeColor="text1"/>
          <w:sz w:val="24"/>
          <w:szCs w:val="24"/>
          <w:shd w:val="clear" w:color="auto" w:fill="FFFFFF"/>
        </w:rPr>
        <w:t xml:space="preserve">Mahalli İdareler Personelinin Görevde Yükselme ve Unvan Değişikliği Esaslarına Dair Yönetmelik hükümleri </w:t>
      </w:r>
      <w:r w:rsidRPr="00006E6A">
        <w:rPr>
          <w:rFonts w:ascii="Times New Roman" w:hAnsi="Times New Roman" w:cs="Times New Roman"/>
          <w:bCs/>
          <w:color w:val="000000" w:themeColor="text1"/>
          <w:sz w:val="24"/>
          <w:szCs w:val="24"/>
          <w:shd w:val="clear" w:color="auto" w:fill="FFFFFF"/>
        </w:rPr>
        <w:t>esas alınarak ilan edilmiştir.</w:t>
      </w:r>
      <w:r w:rsidR="004C776C" w:rsidRPr="00006E6A">
        <w:rPr>
          <w:rFonts w:ascii="Times New Roman" w:hAnsi="Times New Roman" w:cs="Times New Roman"/>
          <w:bCs/>
          <w:color w:val="000000" w:themeColor="text1"/>
          <w:sz w:val="24"/>
          <w:szCs w:val="24"/>
          <w:shd w:val="clear" w:color="auto" w:fill="FFFFFF"/>
        </w:rPr>
        <w:t xml:space="preserve"> </w:t>
      </w:r>
    </w:p>
    <w:p w:rsidR="00006E6A" w:rsidRPr="00006E6A" w:rsidRDefault="00006E6A" w:rsidP="00006E6A">
      <w:pPr>
        <w:pStyle w:val="ListeParagraf"/>
        <w:jc w:val="both"/>
        <w:rPr>
          <w:rFonts w:ascii="Times New Roman" w:hAnsi="Times New Roman" w:cs="Times New Roman"/>
          <w:bCs/>
          <w:color w:val="000000" w:themeColor="text1"/>
          <w:sz w:val="24"/>
          <w:szCs w:val="24"/>
          <w:shd w:val="clear" w:color="auto" w:fill="FFFFFF"/>
        </w:rPr>
      </w:pPr>
    </w:p>
    <w:p w:rsidR="004C776C" w:rsidRPr="00006E6A" w:rsidRDefault="004C776C" w:rsidP="00006E6A">
      <w:pPr>
        <w:pStyle w:val="ListeParagraf"/>
        <w:jc w:val="both"/>
        <w:rPr>
          <w:rFonts w:ascii="Times New Roman" w:hAnsi="Times New Roman" w:cs="Times New Roman"/>
          <w:color w:val="000000" w:themeColor="text1"/>
          <w:sz w:val="24"/>
          <w:szCs w:val="24"/>
        </w:rPr>
      </w:pPr>
      <w:proofErr w:type="gramStart"/>
      <w:r w:rsidRPr="00006E6A">
        <w:rPr>
          <w:rFonts w:ascii="Times New Roman" w:hAnsi="Times New Roman" w:cs="Times New Roman"/>
          <w:bCs/>
          <w:color w:val="000000" w:themeColor="text1"/>
          <w:sz w:val="24"/>
          <w:szCs w:val="24"/>
          <w:shd w:val="clear" w:color="auto" w:fill="FFFFFF"/>
        </w:rPr>
        <w:t xml:space="preserve">Ancak, </w:t>
      </w:r>
      <w:r w:rsidR="001C5D8E" w:rsidRPr="00006E6A">
        <w:rPr>
          <w:rFonts w:ascii="Times New Roman" w:hAnsi="Times New Roman" w:cs="Times New Roman"/>
          <w:sz w:val="24"/>
          <w:szCs w:val="24"/>
        </w:rPr>
        <w:t>Kamu Kurum v</w:t>
      </w:r>
      <w:r w:rsidRPr="00006E6A">
        <w:rPr>
          <w:rFonts w:ascii="Times New Roman" w:hAnsi="Times New Roman" w:cs="Times New Roman"/>
          <w:sz w:val="24"/>
          <w:szCs w:val="24"/>
        </w:rPr>
        <w:t>e K</w:t>
      </w:r>
      <w:r w:rsidR="001C5D8E" w:rsidRPr="00006E6A">
        <w:rPr>
          <w:rFonts w:ascii="Times New Roman" w:hAnsi="Times New Roman" w:cs="Times New Roman"/>
          <w:sz w:val="24"/>
          <w:szCs w:val="24"/>
        </w:rPr>
        <w:t>uruluşlarında Görevde Yükselme v</w:t>
      </w:r>
      <w:r w:rsidRPr="00006E6A">
        <w:rPr>
          <w:rFonts w:ascii="Times New Roman" w:hAnsi="Times New Roman" w:cs="Times New Roman"/>
          <w:sz w:val="24"/>
          <w:szCs w:val="24"/>
        </w:rPr>
        <w:t xml:space="preserve">e Unvan Değişikliği Esaslarına Dair Genel Yönetmeliğin Geçici 12 </w:t>
      </w:r>
      <w:proofErr w:type="spellStart"/>
      <w:r w:rsidRPr="00006E6A">
        <w:rPr>
          <w:rFonts w:ascii="Times New Roman" w:hAnsi="Times New Roman" w:cs="Times New Roman"/>
          <w:sz w:val="24"/>
          <w:szCs w:val="24"/>
        </w:rPr>
        <w:t>nci</w:t>
      </w:r>
      <w:proofErr w:type="spellEnd"/>
      <w:r w:rsidRPr="00006E6A">
        <w:rPr>
          <w:rFonts w:ascii="Times New Roman" w:hAnsi="Times New Roman" w:cs="Times New Roman"/>
          <w:sz w:val="24"/>
          <w:szCs w:val="24"/>
        </w:rPr>
        <w:t xml:space="preserve"> </w:t>
      </w:r>
      <w:r w:rsidR="008A65FA">
        <w:rPr>
          <w:rFonts w:ascii="Times New Roman" w:hAnsi="Times New Roman" w:cs="Times New Roman"/>
          <w:sz w:val="24"/>
          <w:szCs w:val="24"/>
        </w:rPr>
        <w:t xml:space="preserve">(17.10.2016) </w:t>
      </w:r>
      <w:r w:rsidRPr="00006E6A">
        <w:rPr>
          <w:rFonts w:ascii="Times New Roman" w:hAnsi="Times New Roman" w:cs="Times New Roman"/>
          <w:sz w:val="24"/>
          <w:szCs w:val="24"/>
        </w:rPr>
        <w:t xml:space="preserve">maddesinde; Kurumlar, görevde yükselme ve unvan değişikliği yönetmeliklerini bu maddenin yürürlüğe girdiği tarihten itibaren en geç altı ay içerisinde Devlet Personel Başkanlığının uygun görüşünü alarak bu Yönetmeliğe uygun hale getirir. </w:t>
      </w:r>
      <w:proofErr w:type="gramEnd"/>
      <w:r w:rsidRPr="00006E6A">
        <w:rPr>
          <w:rFonts w:ascii="Times New Roman" w:hAnsi="Times New Roman" w:cs="Times New Roman"/>
          <w:sz w:val="24"/>
          <w:szCs w:val="24"/>
        </w:rPr>
        <w:t xml:space="preserve">Kurum yönetmelikleri yürürlüğe konuluncaya kadar mevcut yönetmeliklerinin bu Yönetmeliğe aykırı olmayan hükümlerinin uygulanmasına devam edilir. Söz konusu yönetmelikler yürürlüğe konuluncaya kadar, bu Yönetmelik hükümleri çerçevesinde uygulama yapılır.” </w:t>
      </w:r>
      <w:r w:rsidR="004462E7" w:rsidRPr="00006E6A">
        <w:rPr>
          <w:rFonts w:ascii="Times New Roman" w:hAnsi="Times New Roman" w:cs="Times New Roman"/>
          <w:sz w:val="24"/>
          <w:szCs w:val="24"/>
        </w:rPr>
        <w:t>denilmektedir.</w:t>
      </w:r>
    </w:p>
    <w:p w:rsidR="00006E6A" w:rsidRPr="00006E6A" w:rsidRDefault="00006E6A" w:rsidP="00006E6A">
      <w:pPr>
        <w:pStyle w:val="ListeParagraf"/>
        <w:jc w:val="both"/>
        <w:rPr>
          <w:rFonts w:ascii="Times New Roman" w:hAnsi="Times New Roman" w:cs="Times New Roman"/>
          <w:bCs/>
          <w:color w:val="000000" w:themeColor="text1"/>
          <w:sz w:val="24"/>
          <w:szCs w:val="24"/>
          <w:shd w:val="clear" w:color="auto" w:fill="FFFFFF"/>
        </w:rPr>
      </w:pPr>
    </w:p>
    <w:p w:rsidR="004462E7" w:rsidRDefault="00006E6A" w:rsidP="00006E6A">
      <w:pPr>
        <w:pStyle w:val="ListeParagraf"/>
        <w:jc w:val="both"/>
        <w:rPr>
          <w:rFonts w:ascii="Times New Roman" w:hAnsi="Times New Roman" w:cs="Times New Roman"/>
          <w:bCs/>
          <w:color w:val="000000" w:themeColor="text1"/>
          <w:sz w:val="24"/>
          <w:szCs w:val="24"/>
          <w:shd w:val="clear" w:color="auto" w:fill="FFFFFF"/>
        </w:rPr>
      </w:pPr>
      <w:r w:rsidRPr="00006E6A">
        <w:rPr>
          <w:rFonts w:ascii="Times New Roman" w:hAnsi="Times New Roman" w:cs="Times New Roman"/>
          <w:bCs/>
          <w:color w:val="000000" w:themeColor="text1"/>
          <w:sz w:val="24"/>
          <w:szCs w:val="24"/>
          <w:shd w:val="clear" w:color="auto" w:fill="FFFFFF"/>
        </w:rPr>
        <w:t xml:space="preserve">Bu nedenle, </w:t>
      </w:r>
      <w:r w:rsidR="001C5D8E" w:rsidRPr="00006E6A">
        <w:rPr>
          <w:rFonts w:ascii="Times New Roman" w:hAnsi="Times New Roman" w:cs="Times New Roman"/>
          <w:bCs/>
          <w:color w:val="000000" w:themeColor="text1"/>
          <w:sz w:val="24"/>
          <w:szCs w:val="24"/>
          <w:shd w:val="clear" w:color="auto" w:fill="FFFFFF"/>
        </w:rPr>
        <w:t>Mahalli İdareler Personelinin Görevde Yükselme ve Unvan Değişikliği Esaslarına Dair Yönetmelik’te bir değişiklik yapılmadığı takdirde</w:t>
      </w:r>
      <w:r w:rsidR="0008024F">
        <w:rPr>
          <w:rFonts w:ascii="Times New Roman" w:hAnsi="Times New Roman" w:cs="Times New Roman"/>
          <w:bCs/>
          <w:color w:val="000000" w:themeColor="text1"/>
          <w:sz w:val="24"/>
          <w:szCs w:val="24"/>
          <w:shd w:val="clear" w:color="auto" w:fill="FFFFFF"/>
        </w:rPr>
        <w:t>,</w:t>
      </w:r>
      <w:r w:rsidR="001C5D8E" w:rsidRPr="00006E6A">
        <w:rPr>
          <w:rFonts w:ascii="Times New Roman" w:hAnsi="Times New Roman" w:cs="Times New Roman"/>
          <w:bCs/>
          <w:color w:val="000000" w:themeColor="text1"/>
          <w:sz w:val="24"/>
          <w:szCs w:val="24"/>
          <w:shd w:val="clear" w:color="auto" w:fill="FFFFFF"/>
        </w:rPr>
        <w:t xml:space="preserve"> Genel Yönetmelik hükümleri uygulanacaktır.</w:t>
      </w:r>
    </w:p>
    <w:p w:rsidR="004B46EE" w:rsidRDefault="004B46EE" w:rsidP="00006E6A">
      <w:pPr>
        <w:pStyle w:val="ListeParagraf"/>
        <w:jc w:val="both"/>
        <w:rPr>
          <w:rFonts w:ascii="Times New Roman" w:hAnsi="Times New Roman" w:cs="Times New Roman"/>
          <w:bCs/>
          <w:color w:val="000000" w:themeColor="text1"/>
          <w:sz w:val="24"/>
          <w:szCs w:val="24"/>
          <w:shd w:val="clear" w:color="auto" w:fill="FFFFFF"/>
        </w:rPr>
      </w:pPr>
    </w:p>
    <w:p w:rsidR="00DE02F6" w:rsidRDefault="00DE02F6" w:rsidP="00006E6A">
      <w:pPr>
        <w:pStyle w:val="ListeParagraf"/>
        <w:numPr>
          <w:ilvl w:val="0"/>
          <w:numId w:val="1"/>
        </w:numPr>
        <w:jc w:val="both"/>
        <w:rPr>
          <w:rFonts w:ascii="Times New Roman" w:hAnsi="Times New Roman" w:cs="Times New Roman"/>
          <w:color w:val="000000" w:themeColor="text1"/>
          <w:sz w:val="24"/>
          <w:szCs w:val="24"/>
        </w:rPr>
      </w:pPr>
      <w:r w:rsidRPr="00006E6A">
        <w:rPr>
          <w:rFonts w:ascii="Times New Roman" w:hAnsi="Times New Roman" w:cs="Times New Roman"/>
          <w:color w:val="000000" w:themeColor="text1"/>
          <w:sz w:val="24"/>
          <w:szCs w:val="24"/>
        </w:rPr>
        <w:t>Personel, ilan edilen kadrolardan sadece bir tanesi için başvuruda bulunabilecektir.</w:t>
      </w:r>
    </w:p>
    <w:p w:rsidR="004B46EE" w:rsidRPr="00006E6A" w:rsidRDefault="004B46EE" w:rsidP="004B46EE">
      <w:pPr>
        <w:pStyle w:val="ListeParagraf"/>
        <w:jc w:val="both"/>
        <w:rPr>
          <w:rFonts w:ascii="Times New Roman" w:hAnsi="Times New Roman" w:cs="Times New Roman"/>
          <w:color w:val="000000" w:themeColor="text1"/>
          <w:sz w:val="24"/>
          <w:szCs w:val="24"/>
        </w:rPr>
      </w:pPr>
    </w:p>
    <w:p w:rsidR="00DE02F6" w:rsidRPr="00337DF1" w:rsidRDefault="00AE6B63" w:rsidP="00006E6A">
      <w:pPr>
        <w:pStyle w:val="ListeParagraf"/>
        <w:numPr>
          <w:ilvl w:val="0"/>
          <w:numId w:val="1"/>
        </w:numPr>
        <w:jc w:val="both"/>
        <w:rPr>
          <w:rFonts w:ascii="Times New Roman" w:hAnsi="Times New Roman" w:cs="Times New Roman"/>
          <w:color w:val="000000" w:themeColor="text1"/>
          <w:sz w:val="24"/>
          <w:szCs w:val="24"/>
        </w:rPr>
      </w:pPr>
      <w:r w:rsidRPr="00006E6A">
        <w:rPr>
          <w:rFonts w:ascii="Times New Roman" w:hAnsi="Times New Roman" w:cs="Times New Roman"/>
          <w:color w:val="000000" w:themeColor="text1"/>
          <w:sz w:val="24"/>
          <w:szCs w:val="24"/>
        </w:rPr>
        <w:t xml:space="preserve">Teknik öğrenim gerektiren müdürlüklere atanmada; </w:t>
      </w:r>
      <w:r w:rsidRPr="00006E6A">
        <w:rPr>
          <w:rFonts w:ascii="Times New Roman" w:eastAsia="Times New Roman" w:hAnsi="Times New Roman" w:cs="Times New Roman"/>
          <w:color w:val="000000" w:themeColor="text1"/>
          <w:sz w:val="24"/>
          <w:szCs w:val="24"/>
          <w:lang w:eastAsia="tr-TR" w:bidi="my-MM"/>
        </w:rPr>
        <w:t xml:space="preserve">yükseköğretim kurumlarının, kadronun görev alanı ile ilgili eğitim ve öğretimde bulunan en az dört yıllık bölümlerinden veya bu bölümlere denkliği kabul edilen yurtdışındaki yükseköğretim kurumlarının ilgili bölümlerinden mezun olmak gerekmektedir. </w:t>
      </w:r>
    </w:p>
    <w:p w:rsidR="00337DF1" w:rsidRDefault="00337DF1" w:rsidP="00337DF1">
      <w:pPr>
        <w:pStyle w:val="ListeParagraf"/>
        <w:rPr>
          <w:rFonts w:ascii="Times New Roman" w:hAnsi="Times New Roman" w:cs="Times New Roman"/>
          <w:color w:val="000000" w:themeColor="text1"/>
          <w:sz w:val="24"/>
          <w:szCs w:val="24"/>
        </w:rPr>
      </w:pPr>
    </w:p>
    <w:p w:rsidR="00BF7AA3" w:rsidRPr="00BF7AA3" w:rsidRDefault="00BF7AA3" w:rsidP="00BF7AA3">
      <w:pPr>
        <w:pStyle w:val="ListeParagraf"/>
        <w:jc w:val="both"/>
        <w:rPr>
          <w:rFonts w:ascii="Times New Roman" w:hAnsi="Times New Roman" w:cs="Times New Roman"/>
          <w:sz w:val="24"/>
          <w:szCs w:val="24"/>
        </w:rPr>
      </w:pPr>
      <w:proofErr w:type="gramStart"/>
      <w:r w:rsidRPr="00BF7AA3">
        <w:rPr>
          <w:rFonts w:ascii="Times New Roman" w:hAnsi="Times New Roman" w:cs="Times New Roman"/>
          <w:sz w:val="24"/>
          <w:szCs w:val="24"/>
        </w:rPr>
        <w:t>18/4/1999</w:t>
      </w:r>
      <w:proofErr w:type="gramEnd"/>
      <w:r w:rsidRPr="00BF7AA3">
        <w:rPr>
          <w:rFonts w:ascii="Times New Roman" w:hAnsi="Times New Roman" w:cs="Times New Roman"/>
          <w:sz w:val="24"/>
          <w:szCs w:val="24"/>
        </w:rPr>
        <w:t xml:space="preserve"> tarihinde görevde bulunan ve aynı tarih itibarıyla iki yıllık yükseköğrenim mezunu olanlar, diğer koşullara sahip oldukları takdirde, dört yıllık yükseköğrenim mezunu kabul edilirler.</w:t>
      </w:r>
    </w:p>
    <w:p w:rsidR="00BF7AA3" w:rsidRPr="00337DF1" w:rsidRDefault="00BF7AA3" w:rsidP="00337DF1">
      <w:pPr>
        <w:pStyle w:val="ListeParagraf"/>
        <w:rPr>
          <w:rFonts w:ascii="Times New Roman" w:hAnsi="Times New Roman" w:cs="Times New Roman"/>
          <w:color w:val="000000" w:themeColor="text1"/>
          <w:sz w:val="24"/>
          <w:szCs w:val="24"/>
        </w:rPr>
      </w:pPr>
    </w:p>
    <w:p w:rsidR="00337DF1" w:rsidRDefault="00FB0217" w:rsidP="00337DF1">
      <w:pPr>
        <w:pStyle w:val="ListeParagra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Kadronun görev alanı, </w:t>
      </w:r>
      <w:r w:rsidR="00962689">
        <w:rPr>
          <w:rFonts w:ascii="Times New Roman" w:hAnsi="Times New Roman" w:cs="Times New Roman"/>
          <w:color w:val="000000" w:themeColor="text1"/>
          <w:sz w:val="24"/>
          <w:szCs w:val="24"/>
        </w:rPr>
        <w:t xml:space="preserve">ilan edilen </w:t>
      </w:r>
      <w:r>
        <w:rPr>
          <w:rFonts w:ascii="Times New Roman" w:hAnsi="Times New Roman" w:cs="Times New Roman"/>
          <w:color w:val="000000" w:themeColor="text1"/>
          <w:sz w:val="24"/>
          <w:szCs w:val="24"/>
        </w:rPr>
        <w:t>daire başkanlıklarına</w:t>
      </w:r>
      <w:r w:rsidR="00962689">
        <w:rPr>
          <w:rFonts w:ascii="Times New Roman" w:hAnsi="Times New Roman" w:cs="Times New Roman"/>
          <w:color w:val="000000" w:themeColor="text1"/>
          <w:sz w:val="24"/>
          <w:szCs w:val="24"/>
        </w:rPr>
        <w:t xml:space="preserve"> göre, şube müdürlüğünün yürütmek</w:t>
      </w:r>
      <w:r>
        <w:rPr>
          <w:rFonts w:ascii="Times New Roman" w:hAnsi="Times New Roman" w:cs="Times New Roman"/>
          <w:color w:val="000000" w:themeColor="text1"/>
          <w:sz w:val="24"/>
          <w:szCs w:val="24"/>
        </w:rPr>
        <w:t xml:space="preserve">le görevli olduğu </w:t>
      </w:r>
      <w:r w:rsidR="00962689">
        <w:rPr>
          <w:rFonts w:ascii="Times New Roman" w:hAnsi="Times New Roman" w:cs="Times New Roman"/>
          <w:color w:val="000000" w:themeColor="text1"/>
          <w:sz w:val="24"/>
          <w:szCs w:val="24"/>
        </w:rPr>
        <w:t>hizmetler esas alınarak belirlenecektir.</w:t>
      </w:r>
    </w:p>
    <w:p w:rsidR="00040695" w:rsidRDefault="00040695" w:rsidP="00337DF1">
      <w:pPr>
        <w:pStyle w:val="ListeParagraf"/>
        <w:jc w:val="both"/>
        <w:rPr>
          <w:rFonts w:ascii="Times New Roman" w:hAnsi="Times New Roman" w:cs="Times New Roman"/>
          <w:color w:val="000000" w:themeColor="text1"/>
          <w:sz w:val="24"/>
          <w:szCs w:val="24"/>
        </w:rPr>
      </w:pPr>
    </w:p>
    <w:p w:rsidR="003871FB" w:rsidRDefault="003871FB" w:rsidP="00337DF1">
      <w:pPr>
        <w:pStyle w:val="ListeParagra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Personelimizin bilgisine sunulur.</w:t>
      </w:r>
    </w:p>
    <w:p w:rsidR="003871FB" w:rsidRDefault="003871FB" w:rsidP="00337DF1">
      <w:pPr>
        <w:pStyle w:val="ListeParagraf"/>
        <w:jc w:val="both"/>
        <w:rPr>
          <w:rFonts w:ascii="Times New Roman" w:hAnsi="Times New Roman" w:cs="Times New Roman"/>
          <w:color w:val="000000" w:themeColor="text1"/>
          <w:sz w:val="24"/>
          <w:szCs w:val="24"/>
        </w:rPr>
      </w:pPr>
    </w:p>
    <w:p w:rsidR="00BB1BE1" w:rsidRDefault="00BB1BE1" w:rsidP="00337DF1">
      <w:pPr>
        <w:pStyle w:val="ListeParagraf"/>
        <w:jc w:val="both"/>
        <w:rPr>
          <w:rFonts w:ascii="Times New Roman" w:hAnsi="Times New Roman" w:cs="Times New Roman"/>
          <w:i/>
          <w:color w:val="000000" w:themeColor="text1"/>
          <w:sz w:val="20"/>
          <w:szCs w:val="20"/>
        </w:rPr>
      </w:pPr>
    </w:p>
    <w:p w:rsidR="00040695" w:rsidRPr="00E614D3" w:rsidRDefault="003871FB" w:rsidP="00337DF1">
      <w:pPr>
        <w:pStyle w:val="ListeParagraf"/>
        <w:jc w:val="both"/>
        <w:rPr>
          <w:rFonts w:ascii="Times New Roman" w:hAnsi="Times New Roman" w:cs="Times New Roman"/>
          <w:i/>
          <w:color w:val="000000" w:themeColor="text1"/>
          <w:sz w:val="20"/>
          <w:szCs w:val="20"/>
        </w:rPr>
      </w:pPr>
      <w:r w:rsidRPr="00E614D3">
        <w:rPr>
          <w:rFonts w:ascii="Times New Roman" w:hAnsi="Times New Roman" w:cs="Times New Roman"/>
          <w:i/>
          <w:color w:val="000000" w:themeColor="text1"/>
          <w:sz w:val="20"/>
          <w:szCs w:val="20"/>
        </w:rPr>
        <w:t>NOT: Başvuru sürecinde aklınıza takılan sorularla ilgili olarak İnsan Kaynakları Şube Müdürlüğümüzden daha detaylı bilgi alabilirsiniz.</w:t>
      </w:r>
    </w:p>
    <w:sectPr w:rsidR="00040695" w:rsidRPr="00E614D3" w:rsidSect="00BB1BE1">
      <w:head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BD" w:rsidRDefault="00CD5BBD" w:rsidP="00BB1BE1">
      <w:pPr>
        <w:spacing w:after="0" w:line="240" w:lineRule="auto"/>
      </w:pPr>
      <w:r>
        <w:separator/>
      </w:r>
    </w:p>
  </w:endnote>
  <w:endnote w:type="continuationSeparator" w:id="0">
    <w:p w:rsidR="00CD5BBD" w:rsidRDefault="00CD5BBD" w:rsidP="00BB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BD" w:rsidRDefault="00CD5BBD" w:rsidP="00BB1BE1">
      <w:pPr>
        <w:spacing w:after="0" w:line="240" w:lineRule="auto"/>
      </w:pPr>
      <w:r>
        <w:separator/>
      </w:r>
    </w:p>
  </w:footnote>
  <w:footnote w:type="continuationSeparator" w:id="0">
    <w:p w:rsidR="00CD5BBD" w:rsidRDefault="00CD5BBD" w:rsidP="00BB1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E1" w:rsidRPr="00BB1BE1" w:rsidRDefault="00BB1BE1">
    <w:pPr>
      <w:pStyle w:val="stbilgi"/>
      <w:rPr>
        <w:color w:val="000000" w:themeColor="text1"/>
      </w:rPr>
    </w:pPr>
    <w:r w:rsidRPr="00BB1BE1">
      <w:rPr>
        <w:color w:val="000000" w:themeColor="text1"/>
      </w:rPr>
      <w:ptab w:relativeTo="margin" w:alignment="right" w:leader="none"/>
    </w:r>
    <w:r w:rsidRPr="00BB1BE1">
      <w:rPr>
        <w:color w:val="000000" w:themeColor="text1"/>
      </w:rPr>
      <w:t>25.01.2018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3482"/>
    <w:multiLevelType w:val="hybridMultilevel"/>
    <w:tmpl w:val="A25AD2D0"/>
    <w:lvl w:ilvl="0" w:tplc="FCC01174">
      <w:start w:val="1"/>
      <w:numFmt w:val="decimal"/>
      <w:lvlText w:val="%1."/>
      <w:lvlJc w:val="left"/>
      <w:pPr>
        <w:ind w:left="720" w:hanging="360"/>
      </w:pPr>
      <w:rPr>
        <w:rFonts w:ascii="Times New Roman" w:hAnsi="Times New Roman" w:cs="Times New Roman" w:hint="default"/>
        <w:color w:val="000000" w:themeColor="text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A"/>
    <w:rsid w:val="00006E6A"/>
    <w:rsid w:val="000242B3"/>
    <w:rsid w:val="00040695"/>
    <w:rsid w:val="0008024F"/>
    <w:rsid w:val="001C5D8E"/>
    <w:rsid w:val="001D0C74"/>
    <w:rsid w:val="00337DF1"/>
    <w:rsid w:val="00380F98"/>
    <w:rsid w:val="003871FB"/>
    <w:rsid w:val="004462E7"/>
    <w:rsid w:val="004B46EE"/>
    <w:rsid w:val="004C776C"/>
    <w:rsid w:val="00816802"/>
    <w:rsid w:val="008A65FA"/>
    <w:rsid w:val="0096151E"/>
    <w:rsid w:val="00962689"/>
    <w:rsid w:val="00AE6B63"/>
    <w:rsid w:val="00BB1BE1"/>
    <w:rsid w:val="00BF7AA3"/>
    <w:rsid w:val="00C01568"/>
    <w:rsid w:val="00CD5BBD"/>
    <w:rsid w:val="00DE02F6"/>
    <w:rsid w:val="00E0191F"/>
    <w:rsid w:val="00E614D3"/>
    <w:rsid w:val="00F3694F"/>
    <w:rsid w:val="00F5269D"/>
    <w:rsid w:val="00F7096A"/>
    <w:rsid w:val="00FB0217"/>
    <w:rsid w:val="00FD2B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EB57B-FC4B-4EB2-8174-8155AF06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02F6"/>
    <w:pPr>
      <w:ind w:left="720"/>
      <w:contextualSpacing/>
    </w:pPr>
  </w:style>
  <w:style w:type="paragraph" w:styleId="stbilgi">
    <w:name w:val="header"/>
    <w:basedOn w:val="Normal"/>
    <w:link w:val="stbilgiChar"/>
    <w:uiPriority w:val="99"/>
    <w:unhideWhenUsed/>
    <w:rsid w:val="00BB1B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1BE1"/>
  </w:style>
  <w:style w:type="paragraph" w:styleId="Altbilgi">
    <w:name w:val="footer"/>
    <w:basedOn w:val="Normal"/>
    <w:link w:val="AltbilgiChar"/>
    <w:uiPriority w:val="99"/>
    <w:unhideWhenUsed/>
    <w:rsid w:val="00BB1B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1BE1"/>
  </w:style>
  <w:style w:type="paragraph" w:styleId="BalonMetni">
    <w:name w:val="Balloon Text"/>
    <w:basedOn w:val="Normal"/>
    <w:link w:val="BalonMetniChar"/>
    <w:uiPriority w:val="99"/>
    <w:semiHidden/>
    <w:unhideWhenUsed/>
    <w:rsid w:val="00380F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Çeliker</dc:creator>
  <cp:keywords/>
  <dc:description/>
  <cp:lastModifiedBy>Tamer Artun</cp:lastModifiedBy>
  <cp:revision>2</cp:revision>
  <cp:lastPrinted>2018-01-29T12:52:00Z</cp:lastPrinted>
  <dcterms:created xsi:type="dcterms:W3CDTF">2018-01-29T13:14:00Z</dcterms:created>
  <dcterms:modified xsi:type="dcterms:W3CDTF">2018-01-29T13:14:00Z</dcterms:modified>
</cp:coreProperties>
</file>