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F69" w:rsidRDefault="00A77F69" w:rsidP="00924210">
      <w:pPr>
        <w:spacing w:after="0" w:line="240" w:lineRule="auto"/>
        <w:ind w:left="284" w:right="425"/>
        <w:jc w:val="center"/>
        <w:rPr>
          <w:rFonts w:ascii="Times New Roman" w:hAnsi="Times New Roman" w:cs="Times New Roman"/>
          <w:b/>
          <w:szCs w:val="24"/>
        </w:rPr>
      </w:pPr>
    </w:p>
    <w:p w:rsidR="005E1642" w:rsidRPr="00924210" w:rsidRDefault="005E1642" w:rsidP="00924210">
      <w:pPr>
        <w:spacing w:after="0" w:line="240" w:lineRule="auto"/>
        <w:ind w:left="284" w:right="425"/>
        <w:jc w:val="center"/>
        <w:rPr>
          <w:rFonts w:ascii="Times New Roman" w:hAnsi="Times New Roman" w:cs="Times New Roman"/>
          <w:b/>
          <w:szCs w:val="24"/>
        </w:rPr>
      </w:pPr>
      <w:r w:rsidRPr="00924210">
        <w:rPr>
          <w:rFonts w:ascii="Times New Roman" w:hAnsi="Times New Roman" w:cs="Times New Roman"/>
          <w:b/>
          <w:szCs w:val="24"/>
        </w:rPr>
        <w:t>29 EKİM DÜNYA İN</w:t>
      </w:r>
      <w:r w:rsidR="00F4579B" w:rsidRPr="00924210">
        <w:rPr>
          <w:rFonts w:ascii="Times New Roman" w:hAnsi="Times New Roman" w:cs="Times New Roman"/>
          <w:b/>
          <w:szCs w:val="24"/>
        </w:rPr>
        <w:t>ME</w:t>
      </w:r>
      <w:r w:rsidRPr="00924210">
        <w:rPr>
          <w:rFonts w:ascii="Times New Roman" w:hAnsi="Times New Roman" w:cs="Times New Roman"/>
          <w:b/>
          <w:szCs w:val="24"/>
        </w:rPr>
        <w:t xml:space="preserve"> GÜNÜ BASIN BİLDİRİSİ</w:t>
      </w:r>
    </w:p>
    <w:p w:rsidR="00343C56" w:rsidRPr="00924210" w:rsidRDefault="00343C56" w:rsidP="00B303AC">
      <w:pPr>
        <w:spacing w:after="0" w:line="240" w:lineRule="auto"/>
        <w:ind w:right="-1"/>
        <w:jc w:val="both"/>
        <w:rPr>
          <w:rFonts w:ascii="Times New Roman" w:hAnsi="Times New Roman" w:cs="Times New Roman"/>
          <w:szCs w:val="24"/>
        </w:rPr>
      </w:pPr>
    </w:p>
    <w:p w:rsidR="00B303AC" w:rsidRDefault="00B303AC" w:rsidP="00B303AC">
      <w:pPr>
        <w:spacing w:after="0" w:line="276" w:lineRule="auto"/>
        <w:ind w:right="-1" w:firstLine="708"/>
        <w:jc w:val="both"/>
        <w:rPr>
          <w:rFonts w:ascii="Times New Roman" w:hAnsi="Times New Roman" w:cs="Times New Roman"/>
          <w:szCs w:val="24"/>
        </w:rPr>
      </w:pPr>
    </w:p>
    <w:p w:rsidR="00510923" w:rsidRDefault="00EF7A6A" w:rsidP="00B303AC">
      <w:pPr>
        <w:spacing w:after="0" w:line="276" w:lineRule="auto"/>
        <w:ind w:right="-1" w:firstLine="708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İnme, </w:t>
      </w:r>
      <w:r w:rsidR="009D0911">
        <w:rPr>
          <w:rFonts w:ascii="Times New Roman" w:hAnsi="Times New Roman" w:cs="Times New Roman"/>
          <w:szCs w:val="24"/>
        </w:rPr>
        <w:t>damarlarda tıkanıklık</w:t>
      </w:r>
      <w:r w:rsidRPr="00EF7A6A">
        <w:rPr>
          <w:rFonts w:ascii="Times New Roman" w:hAnsi="Times New Roman" w:cs="Times New Roman"/>
          <w:szCs w:val="24"/>
        </w:rPr>
        <w:t xml:space="preserve"> veya yırtılma nedeniyle beynin bir bölümüne kan akışının durmasıyla meydana gel</w:t>
      </w:r>
      <w:r>
        <w:rPr>
          <w:rFonts w:ascii="Times New Roman" w:hAnsi="Times New Roman" w:cs="Times New Roman"/>
          <w:szCs w:val="24"/>
        </w:rPr>
        <w:t>en</w:t>
      </w:r>
      <w:r w:rsidR="00510923">
        <w:rPr>
          <w:rFonts w:ascii="Times New Roman" w:hAnsi="Times New Roman" w:cs="Times New Roman"/>
          <w:szCs w:val="24"/>
        </w:rPr>
        <w:t xml:space="preserve"> ve müdahalesiz geçen</w:t>
      </w:r>
      <w:r w:rsidRPr="00EF7A6A">
        <w:rPr>
          <w:rFonts w:ascii="Times New Roman" w:hAnsi="Times New Roman" w:cs="Times New Roman"/>
          <w:szCs w:val="24"/>
        </w:rPr>
        <w:t xml:space="preserve"> her dakika</w:t>
      </w:r>
      <w:r w:rsidR="00817A1D">
        <w:rPr>
          <w:rFonts w:ascii="Times New Roman" w:hAnsi="Times New Roman" w:cs="Times New Roman"/>
          <w:szCs w:val="24"/>
        </w:rPr>
        <w:t>da</w:t>
      </w:r>
      <w:r w:rsidRPr="00EF7A6A">
        <w:rPr>
          <w:rFonts w:ascii="Times New Roman" w:hAnsi="Times New Roman" w:cs="Times New Roman"/>
          <w:szCs w:val="24"/>
        </w:rPr>
        <w:t xml:space="preserve"> </w:t>
      </w:r>
      <w:proofErr w:type="gramStart"/>
      <w:r w:rsidR="009D0911">
        <w:rPr>
          <w:rFonts w:ascii="Times New Roman" w:hAnsi="Times New Roman" w:cs="Times New Roman"/>
          <w:szCs w:val="24"/>
        </w:rPr>
        <w:t>1.9</w:t>
      </w:r>
      <w:proofErr w:type="gramEnd"/>
      <w:r w:rsidRPr="00EF7A6A">
        <w:rPr>
          <w:rFonts w:ascii="Times New Roman" w:hAnsi="Times New Roman" w:cs="Times New Roman"/>
          <w:szCs w:val="24"/>
        </w:rPr>
        <w:t xml:space="preserve"> milyon beyin hücresi</w:t>
      </w:r>
      <w:r w:rsidR="00510923">
        <w:rPr>
          <w:rFonts w:ascii="Times New Roman" w:hAnsi="Times New Roman" w:cs="Times New Roman"/>
          <w:szCs w:val="24"/>
        </w:rPr>
        <w:t>nin ölümü</w:t>
      </w:r>
      <w:r w:rsidR="002840FE">
        <w:rPr>
          <w:rFonts w:ascii="Times New Roman" w:hAnsi="Times New Roman" w:cs="Times New Roman"/>
          <w:szCs w:val="24"/>
        </w:rPr>
        <w:t xml:space="preserve"> ile sonuçlanan </w:t>
      </w:r>
      <w:r w:rsidR="00510923">
        <w:rPr>
          <w:rFonts w:ascii="Times New Roman" w:hAnsi="Times New Roman" w:cs="Times New Roman"/>
          <w:szCs w:val="24"/>
        </w:rPr>
        <w:t xml:space="preserve">tıbbi acil bir durumdur. </w:t>
      </w:r>
    </w:p>
    <w:p w:rsidR="009F3541" w:rsidRPr="00924210" w:rsidRDefault="001F144C" w:rsidP="00B303AC">
      <w:pPr>
        <w:spacing w:after="0" w:line="276" w:lineRule="auto"/>
        <w:ind w:right="-1" w:firstLine="708"/>
        <w:jc w:val="both"/>
        <w:rPr>
          <w:rFonts w:ascii="Times New Roman" w:hAnsi="Times New Roman" w:cs="Times New Roman"/>
          <w:szCs w:val="24"/>
        </w:rPr>
      </w:pPr>
      <w:r w:rsidRPr="00924210">
        <w:rPr>
          <w:rFonts w:ascii="Times New Roman" w:hAnsi="Times New Roman" w:cs="Times New Roman"/>
          <w:szCs w:val="24"/>
        </w:rPr>
        <w:t xml:space="preserve">Dünya genelinde; </w:t>
      </w:r>
      <w:r w:rsidR="002840FE">
        <w:rPr>
          <w:rFonts w:ascii="Times New Roman" w:hAnsi="Times New Roman" w:cs="Times New Roman"/>
          <w:szCs w:val="24"/>
        </w:rPr>
        <w:t>inmeden etkilenen kişi sayısı son 30 yılda iki katına çıkmış olup bu rakam artmaya devam etmektedir. Günümüzde yaklaşık</w:t>
      </w:r>
      <w:r w:rsidR="00977473" w:rsidRPr="00924210">
        <w:rPr>
          <w:rFonts w:ascii="Times New Roman" w:hAnsi="Times New Roman" w:cs="Times New Roman"/>
          <w:szCs w:val="24"/>
        </w:rPr>
        <w:t xml:space="preserve"> her 4 </w:t>
      </w:r>
      <w:r w:rsidR="002840FE">
        <w:rPr>
          <w:rFonts w:ascii="Times New Roman" w:hAnsi="Times New Roman" w:cs="Times New Roman"/>
          <w:szCs w:val="24"/>
        </w:rPr>
        <w:t>yetişkinden</w:t>
      </w:r>
      <w:r w:rsidR="00977473" w:rsidRPr="00924210">
        <w:rPr>
          <w:rFonts w:ascii="Times New Roman" w:hAnsi="Times New Roman" w:cs="Times New Roman"/>
          <w:szCs w:val="24"/>
        </w:rPr>
        <w:t xml:space="preserve"> 1’i hayatlarının herhangi bir döneminde inme ile karşı karşıya </w:t>
      </w:r>
      <w:r w:rsidR="00295B35">
        <w:rPr>
          <w:rFonts w:ascii="Times New Roman" w:hAnsi="Times New Roman" w:cs="Times New Roman"/>
          <w:szCs w:val="24"/>
        </w:rPr>
        <w:t>gelmekte</w:t>
      </w:r>
      <w:r w:rsidRPr="00924210">
        <w:rPr>
          <w:rFonts w:ascii="Times New Roman" w:hAnsi="Times New Roman" w:cs="Times New Roman"/>
          <w:szCs w:val="24"/>
        </w:rPr>
        <w:t>,</w:t>
      </w:r>
      <w:r w:rsidR="00977473" w:rsidRPr="00924210">
        <w:rPr>
          <w:rFonts w:ascii="Times New Roman" w:hAnsi="Times New Roman" w:cs="Times New Roman"/>
          <w:szCs w:val="24"/>
        </w:rPr>
        <w:t xml:space="preserve"> </w:t>
      </w:r>
      <w:r w:rsidR="00295B35">
        <w:rPr>
          <w:rFonts w:ascii="Times New Roman" w:hAnsi="Times New Roman" w:cs="Times New Roman"/>
          <w:szCs w:val="24"/>
        </w:rPr>
        <w:t>h</w:t>
      </w:r>
      <w:r w:rsidR="005E163F" w:rsidRPr="005E163F">
        <w:rPr>
          <w:rFonts w:ascii="Times New Roman" w:hAnsi="Times New Roman" w:cs="Times New Roman"/>
          <w:szCs w:val="24"/>
        </w:rPr>
        <w:t xml:space="preserve">er yıl </w:t>
      </w:r>
      <w:r w:rsidR="00295B35" w:rsidRPr="00924210">
        <w:rPr>
          <w:rFonts w:ascii="Times New Roman" w:hAnsi="Times New Roman" w:cs="Times New Roman"/>
          <w:szCs w:val="24"/>
        </w:rPr>
        <w:t>12 milyon kişiye ilk kez inme tanısı konmakta</w:t>
      </w:r>
      <w:r w:rsidR="00295B35">
        <w:rPr>
          <w:rFonts w:ascii="Times New Roman" w:hAnsi="Times New Roman" w:cs="Times New Roman"/>
          <w:szCs w:val="24"/>
        </w:rPr>
        <w:t xml:space="preserve">dır. </w:t>
      </w:r>
      <w:r w:rsidR="00295B35" w:rsidRPr="00924210">
        <w:rPr>
          <w:rFonts w:ascii="Times New Roman" w:hAnsi="Times New Roman" w:cs="Times New Roman"/>
          <w:szCs w:val="24"/>
        </w:rPr>
        <w:t xml:space="preserve"> </w:t>
      </w:r>
      <w:r w:rsidR="00295B35">
        <w:rPr>
          <w:rFonts w:ascii="Times New Roman" w:hAnsi="Times New Roman" w:cs="Times New Roman"/>
          <w:szCs w:val="24"/>
        </w:rPr>
        <w:t xml:space="preserve">İnme tanısı konanların </w:t>
      </w:r>
      <w:r w:rsidR="00295B35" w:rsidRPr="005E163F">
        <w:rPr>
          <w:rFonts w:ascii="Times New Roman" w:hAnsi="Times New Roman" w:cs="Times New Roman"/>
          <w:szCs w:val="24"/>
        </w:rPr>
        <w:t>yarısından fazlası hayatını kaybediyor</w:t>
      </w:r>
      <w:r w:rsidR="00295B35">
        <w:rPr>
          <w:rFonts w:ascii="Times New Roman" w:hAnsi="Times New Roman" w:cs="Times New Roman"/>
          <w:szCs w:val="24"/>
        </w:rPr>
        <w:t>ken</w:t>
      </w:r>
      <w:r w:rsidR="00295B35" w:rsidRPr="005E163F">
        <w:rPr>
          <w:rFonts w:ascii="Times New Roman" w:hAnsi="Times New Roman" w:cs="Times New Roman"/>
          <w:szCs w:val="24"/>
        </w:rPr>
        <w:t xml:space="preserve"> hayatta kalanların üçte ikisi</w:t>
      </w:r>
      <w:r w:rsidR="00295B35">
        <w:rPr>
          <w:rFonts w:ascii="Times New Roman" w:hAnsi="Times New Roman" w:cs="Times New Roman"/>
          <w:szCs w:val="24"/>
        </w:rPr>
        <w:t xml:space="preserve"> ise</w:t>
      </w:r>
      <w:r w:rsidR="00295B35" w:rsidRPr="005E163F">
        <w:rPr>
          <w:rFonts w:ascii="Times New Roman" w:hAnsi="Times New Roman" w:cs="Times New Roman"/>
          <w:szCs w:val="24"/>
        </w:rPr>
        <w:t xml:space="preserve"> uzun süreli sakatlıklarla yaş</w:t>
      </w:r>
      <w:r w:rsidR="00295B35">
        <w:rPr>
          <w:rFonts w:ascii="Times New Roman" w:hAnsi="Times New Roman" w:cs="Times New Roman"/>
          <w:szCs w:val="24"/>
        </w:rPr>
        <w:t>ama</w:t>
      </w:r>
      <w:r w:rsidR="00303B53">
        <w:rPr>
          <w:rFonts w:ascii="Times New Roman" w:hAnsi="Times New Roman" w:cs="Times New Roman"/>
          <w:szCs w:val="24"/>
        </w:rPr>
        <w:t>k zorunda kalmaktadır</w:t>
      </w:r>
      <w:r w:rsidR="00C82B02">
        <w:rPr>
          <w:rFonts w:ascii="Times New Roman" w:hAnsi="Times New Roman" w:cs="Times New Roman"/>
          <w:szCs w:val="24"/>
          <w:vertAlign w:val="superscript"/>
        </w:rPr>
        <w:t>1</w:t>
      </w:r>
      <w:r w:rsidR="00295B35">
        <w:rPr>
          <w:rFonts w:ascii="Times New Roman" w:hAnsi="Times New Roman" w:cs="Times New Roman"/>
          <w:szCs w:val="24"/>
        </w:rPr>
        <w:t>.</w:t>
      </w:r>
      <w:r w:rsidR="00295B35" w:rsidRPr="005E163F">
        <w:rPr>
          <w:rFonts w:ascii="Times New Roman" w:hAnsi="Times New Roman" w:cs="Times New Roman"/>
          <w:szCs w:val="24"/>
        </w:rPr>
        <w:t xml:space="preserve"> </w:t>
      </w:r>
    </w:p>
    <w:p w:rsidR="002171AE" w:rsidRPr="00924210" w:rsidRDefault="002171AE" w:rsidP="00B303AC">
      <w:pPr>
        <w:spacing w:after="0" w:line="276" w:lineRule="auto"/>
        <w:ind w:right="-1" w:firstLine="708"/>
        <w:jc w:val="both"/>
        <w:rPr>
          <w:rFonts w:ascii="Times New Roman" w:hAnsi="Times New Roman" w:cs="Times New Roman"/>
          <w:szCs w:val="24"/>
        </w:rPr>
      </w:pPr>
      <w:r w:rsidRPr="00924210">
        <w:rPr>
          <w:rFonts w:ascii="Times New Roman" w:hAnsi="Times New Roman" w:cs="Times New Roman"/>
          <w:szCs w:val="24"/>
        </w:rPr>
        <w:t xml:space="preserve">Ülkemizde, </w:t>
      </w:r>
      <w:r w:rsidR="00507DE3" w:rsidRPr="00924210">
        <w:rPr>
          <w:rFonts w:ascii="Times New Roman" w:hAnsi="Times New Roman" w:cs="Times New Roman"/>
          <w:szCs w:val="24"/>
        </w:rPr>
        <w:t xml:space="preserve">Türkiye İstatistik Kurumu (TÜİK) tarafından </w:t>
      </w:r>
      <w:r w:rsidRPr="00924210">
        <w:rPr>
          <w:rFonts w:ascii="Times New Roman" w:hAnsi="Times New Roman" w:cs="Times New Roman"/>
          <w:szCs w:val="24"/>
        </w:rPr>
        <w:t>202</w:t>
      </w:r>
      <w:r w:rsidR="00507DE3" w:rsidRPr="00924210">
        <w:rPr>
          <w:rFonts w:ascii="Times New Roman" w:hAnsi="Times New Roman" w:cs="Times New Roman"/>
          <w:szCs w:val="24"/>
        </w:rPr>
        <w:t>2</w:t>
      </w:r>
      <w:r w:rsidRPr="00924210">
        <w:rPr>
          <w:rFonts w:ascii="Times New Roman" w:hAnsi="Times New Roman" w:cs="Times New Roman"/>
          <w:szCs w:val="24"/>
        </w:rPr>
        <w:t xml:space="preserve"> yılında yapılan </w:t>
      </w:r>
      <w:r w:rsidR="00507DE3" w:rsidRPr="00924210">
        <w:rPr>
          <w:rFonts w:ascii="Times New Roman" w:hAnsi="Times New Roman" w:cs="Times New Roman"/>
          <w:szCs w:val="24"/>
        </w:rPr>
        <w:t xml:space="preserve">Türkiye Sağlık Araştırması’nda </w:t>
      </w:r>
      <w:r w:rsidRPr="00924210">
        <w:rPr>
          <w:rFonts w:ascii="Times New Roman" w:hAnsi="Times New Roman" w:cs="Times New Roman"/>
          <w:szCs w:val="24"/>
        </w:rPr>
        <w:t xml:space="preserve">15 yaş </w:t>
      </w:r>
      <w:r w:rsidR="00507DE3" w:rsidRPr="00924210">
        <w:rPr>
          <w:rFonts w:ascii="Times New Roman" w:hAnsi="Times New Roman" w:cs="Times New Roman"/>
          <w:szCs w:val="24"/>
        </w:rPr>
        <w:t xml:space="preserve">ve </w:t>
      </w:r>
      <w:r w:rsidRPr="00924210">
        <w:rPr>
          <w:rFonts w:ascii="Times New Roman" w:hAnsi="Times New Roman" w:cs="Times New Roman"/>
          <w:szCs w:val="24"/>
        </w:rPr>
        <w:t xml:space="preserve">üzerindeki nüfusta </w:t>
      </w:r>
      <w:r w:rsidR="00507DE3" w:rsidRPr="00924210">
        <w:rPr>
          <w:rFonts w:ascii="Times New Roman" w:hAnsi="Times New Roman" w:cs="Times New Roman"/>
          <w:szCs w:val="24"/>
        </w:rPr>
        <w:t>son 12 ay içinde inme geçirme durumunun</w:t>
      </w:r>
      <w:r w:rsidRPr="00924210">
        <w:rPr>
          <w:rFonts w:ascii="Times New Roman" w:hAnsi="Times New Roman" w:cs="Times New Roman"/>
          <w:szCs w:val="24"/>
        </w:rPr>
        <w:t xml:space="preserve"> </w:t>
      </w:r>
      <w:r w:rsidR="006A6278" w:rsidRPr="00924210">
        <w:rPr>
          <w:rFonts w:ascii="Times New Roman" w:hAnsi="Times New Roman" w:cs="Times New Roman"/>
          <w:szCs w:val="24"/>
        </w:rPr>
        <w:t xml:space="preserve">yüzde </w:t>
      </w:r>
      <w:r w:rsidR="00507DE3" w:rsidRPr="00924210">
        <w:rPr>
          <w:rFonts w:ascii="Times New Roman" w:hAnsi="Times New Roman" w:cs="Times New Roman"/>
          <w:szCs w:val="24"/>
        </w:rPr>
        <w:t>1</w:t>
      </w:r>
      <w:r w:rsidRPr="00924210">
        <w:rPr>
          <w:rFonts w:ascii="Times New Roman" w:hAnsi="Times New Roman" w:cs="Times New Roman"/>
          <w:szCs w:val="24"/>
        </w:rPr>
        <w:t xml:space="preserve"> olduğu belirlenmiştir. </w:t>
      </w:r>
      <w:r w:rsidR="00507DE3" w:rsidRPr="00924210">
        <w:rPr>
          <w:rFonts w:ascii="Times New Roman" w:hAnsi="Times New Roman" w:cs="Times New Roman"/>
          <w:szCs w:val="24"/>
        </w:rPr>
        <w:t xml:space="preserve">Yine </w:t>
      </w:r>
      <w:r w:rsidRPr="00924210">
        <w:rPr>
          <w:rFonts w:ascii="Times New Roman" w:hAnsi="Times New Roman" w:cs="Times New Roman"/>
          <w:szCs w:val="24"/>
        </w:rPr>
        <w:t>TÜİK tarafından yayımlanan 202</w:t>
      </w:r>
      <w:r w:rsidR="00530F8C">
        <w:rPr>
          <w:rFonts w:ascii="Times New Roman" w:hAnsi="Times New Roman" w:cs="Times New Roman"/>
          <w:szCs w:val="24"/>
        </w:rPr>
        <w:t>4</w:t>
      </w:r>
      <w:r w:rsidRPr="00924210">
        <w:rPr>
          <w:rFonts w:ascii="Times New Roman" w:hAnsi="Times New Roman" w:cs="Times New Roman"/>
          <w:szCs w:val="24"/>
        </w:rPr>
        <w:t xml:space="preserve"> yılı ölüm ve ölüm nedeni istatistiklerine göre de ülkemizde gerçekleşen ölümlerin </w:t>
      </w:r>
      <w:r w:rsidR="00653C9C">
        <w:rPr>
          <w:rFonts w:ascii="Times New Roman" w:hAnsi="Times New Roman" w:cs="Times New Roman"/>
          <w:szCs w:val="24"/>
        </w:rPr>
        <w:t xml:space="preserve">yaklaşık </w:t>
      </w:r>
      <w:r w:rsidR="006A6278" w:rsidRPr="00924210">
        <w:rPr>
          <w:rFonts w:ascii="Times New Roman" w:hAnsi="Times New Roman" w:cs="Times New Roman"/>
          <w:szCs w:val="24"/>
        </w:rPr>
        <w:t xml:space="preserve">yüzde </w:t>
      </w:r>
      <w:r w:rsidR="00653C9C">
        <w:rPr>
          <w:rFonts w:ascii="Times New Roman" w:hAnsi="Times New Roman" w:cs="Times New Roman"/>
          <w:szCs w:val="24"/>
        </w:rPr>
        <w:t>7</w:t>
      </w:r>
      <w:r w:rsidRPr="00924210">
        <w:rPr>
          <w:rFonts w:ascii="Times New Roman" w:hAnsi="Times New Roman" w:cs="Times New Roman"/>
          <w:szCs w:val="24"/>
        </w:rPr>
        <w:t>’</w:t>
      </w:r>
      <w:r w:rsidR="00C777D3" w:rsidRPr="00924210">
        <w:rPr>
          <w:rFonts w:ascii="Times New Roman" w:hAnsi="Times New Roman" w:cs="Times New Roman"/>
          <w:szCs w:val="24"/>
        </w:rPr>
        <w:t>s</w:t>
      </w:r>
      <w:r w:rsidR="00653C9C">
        <w:rPr>
          <w:rFonts w:ascii="Times New Roman" w:hAnsi="Times New Roman" w:cs="Times New Roman"/>
          <w:szCs w:val="24"/>
        </w:rPr>
        <w:t>i</w:t>
      </w:r>
      <w:r w:rsidR="00C777D3" w:rsidRPr="00924210">
        <w:rPr>
          <w:rFonts w:ascii="Times New Roman" w:hAnsi="Times New Roman" w:cs="Times New Roman"/>
          <w:szCs w:val="24"/>
        </w:rPr>
        <w:t>nd</w:t>
      </w:r>
      <w:r w:rsidR="00653C9C">
        <w:rPr>
          <w:rFonts w:ascii="Times New Roman" w:hAnsi="Times New Roman" w:cs="Times New Roman"/>
          <w:szCs w:val="24"/>
        </w:rPr>
        <w:t>e</w:t>
      </w:r>
      <w:r w:rsidR="00C777D3" w:rsidRPr="00924210">
        <w:rPr>
          <w:rFonts w:ascii="Times New Roman" w:hAnsi="Times New Roman" w:cs="Times New Roman"/>
          <w:szCs w:val="24"/>
        </w:rPr>
        <w:t>n</w:t>
      </w:r>
      <w:r w:rsidRPr="00924210">
        <w:rPr>
          <w:rFonts w:ascii="Times New Roman" w:hAnsi="Times New Roman" w:cs="Times New Roman"/>
          <w:szCs w:val="24"/>
        </w:rPr>
        <w:t xml:space="preserve"> </w:t>
      </w:r>
      <w:r w:rsidR="006A6278" w:rsidRPr="00924210">
        <w:rPr>
          <w:rFonts w:ascii="Times New Roman" w:hAnsi="Times New Roman" w:cs="Times New Roman"/>
          <w:szCs w:val="24"/>
        </w:rPr>
        <w:t>beyin</w:t>
      </w:r>
      <w:r w:rsidRPr="00924210">
        <w:rPr>
          <w:rFonts w:ascii="Times New Roman" w:hAnsi="Times New Roman" w:cs="Times New Roman"/>
          <w:szCs w:val="24"/>
        </w:rPr>
        <w:t xml:space="preserve"> ve damar hastalıkları</w:t>
      </w:r>
      <w:r w:rsidR="00A20E2A" w:rsidRPr="00924210">
        <w:rPr>
          <w:rFonts w:ascii="Times New Roman" w:hAnsi="Times New Roman" w:cs="Times New Roman"/>
          <w:szCs w:val="24"/>
        </w:rPr>
        <w:t xml:space="preserve"> </w:t>
      </w:r>
      <w:r w:rsidR="006A6278" w:rsidRPr="00924210">
        <w:rPr>
          <w:rFonts w:ascii="Times New Roman" w:hAnsi="Times New Roman" w:cs="Times New Roman"/>
          <w:szCs w:val="24"/>
        </w:rPr>
        <w:t>(</w:t>
      </w:r>
      <w:proofErr w:type="spellStart"/>
      <w:r w:rsidR="006A6278" w:rsidRPr="00924210">
        <w:rPr>
          <w:rFonts w:ascii="Times New Roman" w:hAnsi="Times New Roman" w:cs="Times New Roman"/>
          <w:szCs w:val="24"/>
        </w:rPr>
        <w:t>serebro-vasküler</w:t>
      </w:r>
      <w:proofErr w:type="spellEnd"/>
      <w:r w:rsidR="006A6278" w:rsidRPr="00924210">
        <w:rPr>
          <w:rFonts w:ascii="Times New Roman" w:hAnsi="Times New Roman" w:cs="Times New Roman"/>
          <w:szCs w:val="24"/>
        </w:rPr>
        <w:t xml:space="preserve"> hastalıklar) </w:t>
      </w:r>
      <w:r w:rsidRPr="00924210">
        <w:rPr>
          <w:rFonts w:ascii="Times New Roman" w:hAnsi="Times New Roman" w:cs="Times New Roman"/>
          <w:szCs w:val="24"/>
        </w:rPr>
        <w:t>sorumludur.</w:t>
      </w:r>
      <w:r w:rsidR="00507DE3" w:rsidRPr="00924210">
        <w:rPr>
          <w:rFonts w:ascii="Times New Roman" w:hAnsi="Times New Roman" w:cs="Times New Roman"/>
          <w:szCs w:val="24"/>
        </w:rPr>
        <w:t xml:space="preserve"> </w:t>
      </w:r>
    </w:p>
    <w:p w:rsidR="008041A4" w:rsidRDefault="005207EF" w:rsidP="00B303AC">
      <w:pPr>
        <w:spacing w:after="0" w:line="276" w:lineRule="auto"/>
        <w:ind w:right="-1" w:firstLine="708"/>
        <w:jc w:val="both"/>
        <w:rPr>
          <w:rFonts w:ascii="Times New Roman" w:hAnsi="Times New Roman" w:cs="Times New Roman"/>
          <w:szCs w:val="24"/>
        </w:rPr>
      </w:pPr>
      <w:r w:rsidRPr="00924210">
        <w:rPr>
          <w:rFonts w:ascii="Times New Roman" w:hAnsi="Times New Roman" w:cs="Times New Roman"/>
          <w:szCs w:val="24"/>
        </w:rPr>
        <w:t xml:space="preserve">İnme hastalığının dünya genelinde önemli bir sağlık sorunu olması sebebiyle her yılın 29 Ekim günü </w:t>
      </w:r>
      <w:r w:rsidRPr="00924210">
        <w:rPr>
          <w:rFonts w:ascii="Times New Roman" w:hAnsi="Times New Roman" w:cs="Times New Roman"/>
          <w:b/>
          <w:szCs w:val="24"/>
        </w:rPr>
        <w:t>Dünya İnme Günü</w:t>
      </w:r>
      <w:r w:rsidRPr="00924210">
        <w:rPr>
          <w:rFonts w:ascii="Times New Roman" w:hAnsi="Times New Roman" w:cs="Times New Roman"/>
          <w:szCs w:val="24"/>
        </w:rPr>
        <w:t xml:space="preserve"> olarak belirlenmiştir. Gün vesilesiyle oluşturulan tema çerçevesinde, erken müdahale ve önleme stratejileri ile inme riskini azaltma ve etkilerini iyileştirme konularında farkındalık faaliyetleri yürütülmektedir. </w:t>
      </w:r>
    </w:p>
    <w:p w:rsidR="009C3296" w:rsidRPr="009C3296" w:rsidRDefault="009C3296" w:rsidP="00B303AC">
      <w:pPr>
        <w:spacing w:after="0" w:line="276" w:lineRule="auto"/>
        <w:ind w:right="-1" w:firstLine="708"/>
        <w:jc w:val="both"/>
        <w:rPr>
          <w:rFonts w:ascii="Times New Roman" w:hAnsi="Times New Roman" w:cs="Times New Roman"/>
          <w:szCs w:val="24"/>
        </w:rPr>
      </w:pPr>
      <w:bookmarkStart w:id="0" w:name="_GoBack"/>
      <w:bookmarkEnd w:id="0"/>
      <w:r w:rsidRPr="009C3296">
        <w:rPr>
          <w:rFonts w:ascii="Times New Roman" w:hAnsi="Times New Roman" w:cs="Times New Roman"/>
          <w:szCs w:val="24"/>
        </w:rPr>
        <w:t xml:space="preserve">Mevcut inme yükünün %80'i, </w:t>
      </w:r>
      <w:r w:rsidRPr="00924210">
        <w:rPr>
          <w:rFonts w:ascii="Times New Roman" w:hAnsi="Times New Roman" w:cs="Times New Roman"/>
          <w:szCs w:val="24"/>
        </w:rPr>
        <w:t>sağlıksız beslenme, yetersiz fiziksel aktivite, tütün ve alkol kullanımı</w:t>
      </w:r>
      <w:r w:rsidRPr="009C3296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gibi </w:t>
      </w:r>
      <w:r w:rsidRPr="009C3296">
        <w:rPr>
          <w:rFonts w:ascii="Times New Roman" w:hAnsi="Times New Roman" w:cs="Times New Roman"/>
          <w:szCs w:val="24"/>
        </w:rPr>
        <w:t xml:space="preserve">risk faktörüyle </w:t>
      </w:r>
      <w:r>
        <w:rPr>
          <w:rFonts w:ascii="Times New Roman" w:hAnsi="Times New Roman" w:cs="Times New Roman"/>
          <w:szCs w:val="24"/>
        </w:rPr>
        <w:t>ilişkilidir</w:t>
      </w:r>
      <w:r w:rsidRPr="009C3296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Yapılan araştırmalar, b</w:t>
      </w:r>
      <w:r w:rsidRPr="009C3296">
        <w:rPr>
          <w:rFonts w:ascii="Times New Roman" w:hAnsi="Times New Roman" w:cs="Times New Roman"/>
          <w:szCs w:val="24"/>
        </w:rPr>
        <w:t xml:space="preserve">ir dizi bulaşıcı olmayan hastalıkta ortak olan bu </w:t>
      </w:r>
      <w:r>
        <w:rPr>
          <w:rFonts w:ascii="Times New Roman" w:hAnsi="Times New Roman" w:cs="Times New Roman"/>
          <w:szCs w:val="24"/>
        </w:rPr>
        <w:t xml:space="preserve">risk </w:t>
      </w:r>
      <w:r w:rsidRPr="009C3296">
        <w:rPr>
          <w:rFonts w:ascii="Times New Roman" w:hAnsi="Times New Roman" w:cs="Times New Roman"/>
          <w:szCs w:val="24"/>
        </w:rPr>
        <w:t>faktörler</w:t>
      </w:r>
      <w:r>
        <w:rPr>
          <w:rFonts w:ascii="Times New Roman" w:hAnsi="Times New Roman" w:cs="Times New Roman"/>
          <w:szCs w:val="24"/>
        </w:rPr>
        <w:t xml:space="preserve">i </w:t>
      </w:r>
      <w:r w:rsidR="009D0911">
        <w:rPr>
          <w:rFonts w:ascii="Times New Roman" w:hAnsi="Times New Roman" w:cs="Times New Roman"/>
          <w:szCs w:val="24"/>
        </w:rPr>
        <w:t xml:space="preserve">ve ilintili sağlık sorunları </w:t>
      </w:r>
      <w:r>
        <w:rPr>
          <w:rFonts w:ascii="Times New Roman" w:hAnsi="Times New Roman" w:cs="Times New Roman"/>
          <w:szCs w:val="24"/>
        </w:rPr>
        <w:t>ile etkili mücadele için</w:t>
      </w:r>
      <w:r w:rsidR="009D0911">
        <w:rPr>
          <w:rFonts w:ascii="Times New Roman" w:hAnsi="Times New Roman" w:cs="Times New Roman"/>
          <w:szCs w:val="24"/>
        </w:rPr>
        <w:t>;</w:t>
      </w:r>
      <w:r w:rsidRPr="009C3296">
        <w:rPr>
          <w:rFonts w:ascii="Times New Roman" w:hAnsi="Times New Roman" w:cs="Times New Roman"/>
          <w:szCs w:val="24"/>
        </w:rPr>
        <w:t xml:space="preserve"> sağlı</w:t>
      </w:r>
      <w:r>
        <w:rPr>
          <w:rFonts w:ascii="Times New Roman" w:hAnsi="Times New Roman" w:cs="Times New Roman"/>
          <w:szCs w:val="24"/>
        </w:rPr>
        <w:t>k</w:t>
      </w:r>
      <w:r w:rsidRPr="009C3296">
        <w:rPr>
          <w:rFonts w:ascii="Times New Roman" w:hAnsi="Times New Roman" w:cs="Times New Roman"/>
          <w:szCs w:val="24"/>
        </w:rPr>
        <w:t xml:space="preserve"> okuryazarlığını geliştiren, yaşam tarzı değişikliklerini destekleyen ve bireylerde ilgili sağlık sorunlarının taranmasını ve yönetimini teşvik eden birincil müdahaleler</w:t>
      </w:r>
      <w:r>
        <w:rPr>
          <w:rFonts w:ascii="Times New Roman" w:hAnsi="Times New Roman" w:cs="Times New Roman"/>
          <w:szCs w:val="24"/>
        </w:rPr>
        <w:t xml:space="preserve">in önemli olduğunu ortaya koymaktadır. </w:t>
      </w:r>
    </w:p>
    <w:p w:rsidR="00280282" w:rsidRPr="00924210" w:rsidRDefault="00776514" w:rsidP="005939B2">
      <w:pPr>
        <w:spacing w:after="0" w:line="276" w:lineRule="auto"/>
        <w:ind w:right="-1" w:firstLine="708"/>
        <w:jc w:val="both"/>
        <w:rPr>
          <w:rFonts w:ascii="Times New Roman" w:hAnsi="Times New Roman" w:cs="Times New Roman"/>
          <w:szCs w:val="24"/>
        </w:rPr>
      </w:pPr>
      <w:r w:rsidRPr="00924210">
        <w:rPr>
          <w:rFonts w:ascii="Times New Roman" w:hAnsi="Times New Roman" w:cs="Times New Roman"/>
          <w:szCs w:val="24"/>
        </w:rPr>
        <w:t>Bu sebeple Bakanlığımız</w:t>
      </w:r>
      <w:r w:rsidR="00543A21" w:rsidRPr="00924210">
        <w:rPr>
          <w:rFonts w:ascii="Times New Roman" w:hAnsi="Times New Roman" w:cs="Times New Roman"/>
          <w:szCs w:val="24"/>
        </w:rPr>
        <w:t xml:space="preserve"> tarafından</w:t>
      </w:r>
      <w:r w:rsidRPr="00924210">
        <w:rPr>
          <w:rFonts w:ascii="Times New Roman" w:hAnsi="Times New Roman" w:cs="Times New Roman"/>
          <w:szCs w:val="24"/>
        </w:rPr>
        <w:t>, gelişti</w:t>
      </w:r>
      <w:r w:rsidR="00543A21" w:rsidRPr="00924210">
        <w:rPr>
          <w:rFonts w:ascii="Times New Roman" w:hAnsi="Times New Roman" w:cs="Times New Roman"/>
          <w:szCs w:val="24"/>
        </w:rPr>
        <w:t>ri</w:t>
      </w:r>
      <w:r w:rsidR="005939B2">
        <w:rPr>
          <w:rFonts w:ascii="Times New Roman" w:hAnsi="Times New Roman" w:cs="Times New Roman"/>
          <w:szCs w:val="24"/>
        </w:rPr>
        <w:t xml:space="preserve">len </w:t>
      </w:r>
      <w:r w:rsidRPr="00924210">
        <w:rPr>
          <w:rFonts w:ascii="Times New Roman" w:hAnsi="Times New Roman" w:cs="Times New Roman"/>
          <w:szCs w:val="24"/>
        </w:rPr>
        <w:t xml:space="preserve">HYP kapsamında aile hekimlerimiz, </w:t>
      </w:r>
      <w:r w:rsidR="00542DF3" w:rsidRPr="00924210">
        <w:rPr>
          <w:rFonts w:ascii="Times New Roman" w:hAnsi="Times New Roman" w:cs="Times New Roman"/>
          <w:szCs w:val="24"/>
        </w:rPr>
        <w:t xml:space="preserve">18 yaş ve üstü </w:t>
      </w:r>
      <w:r w:rsidRPr="00924210">
        <w:rPr>
          <w:rFonts w:ascii="Times New Roman" w:hAnsi="Times New Roman" w:cs="Times New Roman"/>
          <w:szCs w:val="24"/>
        </w:rPr>
        <w:t xml:space="preserve">bireylerde </w:t>
      </w:r>
      <w:r w:rsidR="007C1455" w:rsidRPr="00924210">
        <w:rPr>
          <w:rFonts w:ascii="Times New Roman" w:hAnsi="Times New Roman" w:cs="Times New Roman"/>
          <w:szCs w:val="24"/>
        </w:rPr>
        <w:t>hipertansiyon</w:t>
      </w:r>
      <w:r w:rsidR="00542DF3" w:rsidRPr="00924210">
        <w:rPr>
          <w:rFonts w:ascii="Times New Roman" w:hAnsi="Times New Roman" w:cs="Times New Roman"/>
          <w:szCs w:val="24"/>
        </w:rPr>
        <w:t xml:space="preserve"> ve </w:t>
      </w:r>
      <w:proofErr w:type="spellStart"/>
      <w:r w:rsidR="00FE3A57" w:rsidRPr="00924210">
        <w:rPr>
          <w:rFonts w:ascii="Times New Roman" w:hAnsi="Times New Roman" w:cs="Times New Roman"/>
          <w:szCs w:val="24"/>
        </w:rPr>
        <w:t>obezite</w:t>
      </w:r>
      <w:proofErr w:type="spellEnd"/>
      <w:r w:rsidR="00542DF3" w:rsidRPr="00924210">
        <w:rPr>
          <w:rFonts w:ascii="Times New Roman" w:hAnsi="Times New Roman" w:cs="Times New Roman"/>
          <w:szCs w:val="24"/>
        </w:rPr>
        <w:t xml:space="preserve">, 40 yaş ve üstü bireylerde </w:t>
      </w:r>
      <w:r w:rsidR="00FE3A57" w:rsidRPr="00924210">
        <w:rPr>
          <w:rFonts w:ascii="Times New Roman" w:hAnsi="Times New Roman" w:cs="Times New Roman"/>
          <w:szCs w:val="24"/>
        </w:rPr>
        <w:t xml:space="preserve">diyabet ve </w:t>
      </w:r>
      <w:r w:rsidR="00155EE7" w:rsidRPr="00924210">
        <w:rPr>
          <w:rFonts w:ascii="Times New Roman" w:hAnsi="Times New Roman" w:cs="Times New Roman"/>
          <w:szCs w:val="24"/>
        </w:rPr>
        <w:t>kalp damar hastalıklarına yönelik</w:t>
      </w:r>
      <w:r w:rsidRPr="00924210">
        <w:rPr>
          <w:rFonts w:ascii="Times New Roman" w:hAnsi="Times New Roman" w:cs="Times New Roman"/>
          <w:szCs w:val="24"/>
        </w:rPr>
        <w:t xml:space="preserve"> değerlendirme</w:t>
      </w:r>
      <w:r w:rsidR="00B97B08" w:rsidRPr="00924210">
        <w:rPr>
          <w:rFonts w:ascii="Times New Roman" w:hAnsi="Times New Roman" w:cs="Times New Roman"/>
          <w:szCs w:val="24"/>
        </w:rPr>
        <w:t>ler</w:t>
      </w:r>
      <w:r w:rsidRPr="00924210">
        <w:rPr>
          <w:rFonts w:ascii="Times New Roman" w:hAnsi="Times New Roman" w:cs="Times New Roman"/>
          <w:szCs w:val="24"/>
        </w:rPr>
        <w:t xml:space="preserve"> </w:t>
      </w:r>
      <w:r w:rsidR="00B97B08" w:rsidRPr="00924210">
        <w:rPr>
          <w:rFonts w:ascii="Times New Roman" w:hAnsi="Times New Roman" w:cs="Times New Roman"/>
          <w:szCs w:val="24"/>
        </w:rPr>
        <w:t>yapmakta</w:t>
      </w:r>
      <w:r w:rsidR="00924210" w:rsidRPr="00924210">
        <w:rPr>
          <w:rFonts w:ascii="Times New Roman" w:hAnsi="Times New Roman" w:cs="Times New Roman"/>
          <w:szCs w:val="24"/>
        </w:rPr>
        <w:t>,</w:t>
      </w:r>
      <w:r w:rsidR="00B97B08" w:rsidRPr="00924210">
        <w:rPr>
          <w:rFonts w:ascii="Times New Roman" w:hAnsi="Times New Roman" w:cs="Times New Roman"/>
          <w:szCs w:val="24"/>
        </w:rPr>
        <w:t xml:space="preserve"> yaşam tarzı değişiklikleri konusunda danışmanlık</w:t>
      </w:r>
      <w:r w:rsidR="00924210" w:rsidRPr="00924210">
        <w:rPr>
          <w:rFonts w:ascii="Times New Roman" w:hAnsi="Times New Roman" w:cs="Times New Roman"/>
          <w:szCs w:val="24"/>
        </w:rPr>
        <w:t xml:space="preserve"> </w:t>
      </w:r>
      <w:r w:rsidR="00B97B08" w:rsidRPr="00924210">
        <w:rPr>
          <w:rFonts w:ascii="Times New Roman" w:hAnsi="Times New Roman" w:cs="Times New Roman"/>
          <w:szCs w:val="24"/>
        </w:rPr>
        <w:t>vermekte</w:t>
      </w:r>
      <w:r w:rsidR="00924210" w:rsidRPr="00924210">
        <w:rPr>
          <w:rFonts w:ascii="Times New Roman" w:hAnsi="Times New Roman" w:cs="Times New Roman"/>
          <w:szCs w:val="24"/>
        </w:rPr>
        <w:t>,</w:t>
      </w:r>
      <w:r w:rsidR="005E0C86" w:rsidRPr="00924210">
        <w:rPr>
          <w:rFonts w:ascii="Times New Roman" w:hAnsi="Times New Roman" w:cs="Times New Roman"/>
          <w:szCs w:val="24"/>
        </w:rPr>
        <w:t xml:space="preserve"> </w:t>
      </w:r>
      <w:r w:rsidR="00B97B08" w:rsidRPr="00924210">
        <w:rPr>
          <w:rFonts w:ascii="Times New Roman" w:hAnsi="Times New Roman" w:cs="Times New Roman"/>
          <w:szCs w:val="24"/>
        </w:rPr>
        <w:t xml:space="preserve">kronik hastalığı olan </w:t>
      </w:r>
      <w:r w:rsidR="00AD3137" w:rsidRPr="00924210">
        <w:rPr>
          <w:rFonts w:ascii="Times New Roman" w:hAnsi="Times New Roman" w:cs="Times New Roman"/>
          <w:szCs w:val="24"/>
        </w:rPr>
        <w:t>kişilerin</w:t>
      </w:r>
      <w:r w:rsidR="005E0C86" w:rsidRPr="00924210">
        <w:rPr>
          <w:rFonts w:ascii="Times New Roman" w:hAnsi="Times New Roman" w:cs="Times New Roman"/>
          <w:szCs w:val="24"/>
        </w:rPr>
        <w:t xml:space="preserve"> tedavilerini düzenlemekte</w:t>
      </w:r>
      <w:r w:rsidR="00924210" w:rsidRPr="00924210">
        <w:rPr>
          <w:rFonts w:ascii="Times New Roman" w:hAnsi="Times New Roman" w:cs="Times New Roman"/>
          <w:szCs w:val="24"/>
        </w:rPr>
        <w:t>,</w:t>
      </w:r>
      <w:r w:rsidR="005E0C86" w:rsidRPr="00924210">
        <w:rPr>
          <w:rFonts w:ascii="Times New Roman" w:hAnsi="Times New Roman" w:cs="Times New Roman"/>
          <w:szCs w:val="24"/>
        </w:rPr>
        <w:t xml:space="preserve"> gerekli hallerde </w:t>
      </w:r>
      <w:r w:rsidR="00F85E7E" w:rsidRPr="00924210">
        <w:rPr>
          <w:rFonts w:ascii="Times New Roman" w:hAnsi="Times New Roman" w:cs="Times New Roman"/>
          <w:szCs w:val="24"/>
        </w:rPr>
        <w:t xml:space="preserve">kişileri </w:t>
      </w:r>
      <w:r w:rsidR="005E0C86" w:rsidRPr="00924210">
        <w:rPr>
          <w:rFonts w:ascii="Times New Roman" w:hAnsi="Times New Roman" w:cs="Times New Roman"/>
          <w:szCs w:val="24"/>
        </w:rPr>
        <w:t>Sağlıklı Hayat Merkezlerine ya da hastanelere yönlendirmektedir.</w:t>
      </w:r>
      <w:r w:rsidR="0090000E" w:rsidRPr="00924210">
        <w:rPr>
          <w:rFonts w:ascii="Times New Roman" w:hAnsi="Times New Roman" w:cs="Times New Roman"/>
          <w:szCs w:val="24"/>
        </w:rPr>
        <w:t xml:space="preserve"> </w:t>
      </w:r>
    </w:p>
    <w:p w:rsidR="00F0770C" w:rsidRPr="00924210" w:rsidRDefault="00F0770C" w:rsidP="00B303AC">
      <w:pPr>
        <w:spacing w:after="0" w:line="276" w:lineRule="auto"/>
        <w:ind w:right="-1" w:firstLine="708"/>
        <w:jc w:val="both"/>
        <w:rPr>
          <w:rFonts w:ascii="Times New Roman" w:hAnsi="Times New Roman" w:cs="Times New Roman"/>
          <w:szCs w:val="24"/>
        </w:rPr>
      </w:pPr>
      <w:r w:rsidRPr="00924210">
        <w:rPr>
          <w:rFonts w:ascii="Times New Roman" w:hAnsi="Times New Roman" w:cs="Times New Roman"/>
          <w:szCs w:val="24"/>
        </w:rPr>
        <w:t xml:space="preserve">Buradan hareketle, herkesi kayıtlı oldukları aile hekimlerini düzenli olarak ziyaret etmeye, </w:t>
      </w:r>
      <w:r w:rsidR="007F0FEB" w:rsidRPr="00924210">
        <w:rPr>
          <w:rFonts w:ascii="Times New Roman" w:hAnsi="Times New Roman" w:cs="Times New Roman"/>
          <w:szCs w:val="24"/>
        </w:rPr>
        <w:t xml:space="preserve">kronik hastalıklara yönelik </w:t>
      </w:r>
      <w:r w:rsidRPr="00924210">
        <w:rPr>
          <w:rFonts w:ascii="Times New Roman" w:hAnsi="Times New Roman" w:cs="Times New Roman"/>
          <w:szCs w:val="24"/>
        </w:rPr>
        <w:t>periyodik tarama ve izlemlerini yaptırmaya davet ediyor</w:t>
      </w:r>
      <w:r w:rsidR="007F0FEB" w:rsidRPr="00924210">
        <w:rPr>
          <w:rFonts w:ascii="Times New Roman" w:hAnsi="Times New Roman" w:cs="Times New Roman"/>
          <w:szCs w:val="24"/>
        </w:rPr>
        <w:t>, sağlıklı bir yaşam geçirmenizi diliyoruz…</w:t>
      </w:r>
    </w:p>
    <w:p w:rsidR="002C6855" w:rsidRPr="00924210" w:rsidRDefault="002C6855" w:rsidP="00B303AC">
      <w:pPr>
        <w:spacing w:after="0" w:line="276" w:lineRule="auto"/>
        <w:ind w:right="-1"/>
        <w:jc w:val="both"/>
        <w:rPr>
          <w:rFonts w:ascii="Times New Roman" w:hAnsi="Times New Roman" w:cs="Times New Roman"/>
          <w:b/>
          <w:sz w:val="14"/>
          <w:szCs w:val="24"/>
        </w:rPr>
      </w:pPr>
    </w:p>
    <w:p w:rsidR="00F0770C" w:rsidRDefault="009C3296" w:rsidP="00B303AC">
      <w:pPr>
        <w:spacing w:after="0" w:line="276" w:lineRule="auto"/>
        <w:ind w:right="-1" w:firstLine="708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Her dakika değerli</w:t>
      </w:r>
      <w:r w:rsidR="00BB026F" w:rsidRPr="00924210">
        <w:rPr>
          <w:rFonts w:ascii="Times New Roman" w:hAnsi="Times New Roman" w:cs="Times New Roman"/>
          <w:b/>
          <w:szCs w:val="24"/>
        </w:rPr>
        <w:t>:</w:t>
      </w:r>
      <w:r w:rsidR="00F0770C" w:rsidRPr="00924210"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b/>
          <w:szCs w:val="24"/>
        </w:rPr>
        <w:t>Sen de fark</w:t>
      </w:r>
      <w:r w:rsidR="00CC18AA">
        <w:rPr>
          <w:rFonts w:ascii="Times New Roman" w:hAnsi="Times New Roman" w:cs="Times New Roman"/>
          <w:b/>
          <w:szCs w:val="24"/>
        </w:rPr>
        <w:t xml:space="preserve"> et</w:t>
      </w:r>
      <w:r w:rsidR="00F0770C" w:rsidRPr="00924210">
        <w:rPr>
          <w:rFonts w:ascii="Times New Roman" w:hAnsi="Times New Roman" w:cs="Times New Roman"/>
          <w:b/>
          <w:szCs w:val="24"/>
        </w:rPr>
        <w:t>!</w:t>
      </w:r>
    </w:p>
    <w:p w:rsidR="00D91848" w:rsidRPr="00D91848" w:rsidRDefault="00D91848" w:rsidP="00B303AC">
      <w:pPr>
        <w:spacing w:after="0" w:line="276" w:lineRule="auto"/>
        <w:ind w:right="-1" w:firstLine="708"/>
        <w:jc w:val="both"/>
        <w:rPr>
          <w:rFonts w:ascii="Times New Roman" w:hAnsi="Times New Roman" w:cs="Times New Roman"/>
          <w:b/>
          <w:sz w:val="8"/>
          <w:szCs w:val="24"/>
        </w:rPr>
      </w:pPr>
    </w:p>
    <w:p w:rsidR="000225B6" w:rsidRDefault="0064149C" w:rsidP="00B303AC">
      <w:pPr>
        <w:pStyle w:val="ListeParagraf"/>
        <w:numPr>
          <w:ilvl w:val="1"/>
          <w:numId w:val="2"/>
        </w:numPr>
        <w:tabs>
          <w:tab w:val="left" w:pos="851"/>
          <w:tab w:val="left" w:pos="1134"/>
        </w:tabs>
        <w:spacing w:after="0" w:line="276" w:lineRule="auto"/>
        <w:ind w:left="709" w:right="-1" w:firstLine="0"/>
        <w:jc w:val="both"/>
        <w:rPr>
          <w:rFonts w:ascii="Times New Roman" w:hAnsi="Times New Roman" w:cs="Times New Roman"/>
          <w:szCs w:val="24"/>
        </w:rPr>
      </w:pPr>
      <w:r w:rsidRPr="000225B6">
        <w:rPr>
          <w:rFonts w:ascii="Times New Roman" w:hAnsi="Times New Roman" w:cs="Times New Roman"/>
          <w:szCs w:val="24"/>
        </w:rPr>
        <w:t>Sağlıklı beslen</w:t>
      </w:r>
      <w:r w:rsidR="000225B6">
        <w:rPr>
          <w:rFonts w:ascii="Times New Roman" w:hAnsi="Times New Roman" w:cs="Times New Roman"/>
          <w:szCs w:val="24"/>
        </w:rPr>
        <w:t>in</w:t>
      </w:r>
      <w:r w:rsidRPr="000225B6">
        <w:rPr>
          <w:rFonts w:ascii="Times New Roman" w:hAnsi="Times New Roman" w:cs="Times New Roman"/>
          <w:szCs w:val="24"/>
        </w:rPr>
        <w:t>!</w:t>
      </w:r>
      <w:r w:rsidR="000225B6" w:rsidRPr="000225B6">
        <w:rPr>
          <w:rFonts w:ascii="Times New Roman" w:hAnsi="Times New Roman" w:cs="Times New Roman"/>
          <w:szCs w:val="24"/>
        </w:rPr>
        <w:t xml:space="preserve"> </w:t>
      </w:r>
    </w:p>
    <w:p w:rsidR="000225B6" w:rsidRPr="005F2042" w:rsidRDefault="0064149C" w:rsidP="00B303AC">
      <w:pPr>
        <w:pStyle w:val="ListeParagraf"/>
        <w:numPr>
          <w:ilvl w:val="1"/>
          <w:numId w:val="2"/>
        </w:numPr>
        <w:tabs>
          <w:tab w:val="left" w:pos="851"/>
          <w:tab w:val="left" w:pos="1134"/>
        </w:tabs>
        <w:spacing w:after="0" w:line="276" w:lineRule="auto"/>
        <w:ind w:left="709" w:right="-1" w:firstLine="0"/>
        <w:jc w:val="both"/>
        <w:rPr>
          <w:rFonts w:ascii="Times New Roman" w:hAnsi="Times New Roman" w:cs="Times New Roman"/>
          <w:szCs w:val="24"/>
        </w:rPr>
      </w:pPr>
      <w:r w:rsidRPr="005F2042">
        <w:rPr>
          <w:rFonts w:ascii="Times New Roman" w:hAnsi="Times New Roman" w:cs="Times New Roman"/>
          <w:szCs w:val="24"/>
        </w:rPr>
        <w:t>Hareket e</w:t>
      </w:r>
      <w:r w:rsidR="000225B6" w:rsidRPr="005F2042">
        <w:rPr>
          <w:rFonts w:ascii="Times New Roman" w:hAnsi="Times New Roman" w:cs="Times New Roman"/>
          <w:szCs w:val="24"/>
        </w:rPr>
        <w:t>din</w:t>
      </w:r>
      <w:r w:rsidRPr="005F2042">
        <w:rPr>
          <w:rFonts w:ascii="Times New Roman" w:hAnsi="Times New Roman" w:cs="Times New Roman"/>
          <w:szCs w:val="24"/>
        </w:rPr>
        <w:t>!</w:t>
      </w:r>
      <w:r w:rsidR="000225B6" w:rsidRPr="005F2042">
        <w:rPr>
          <w:rFonts w:ascii="Times New Roman" w:hAnsi="Times New Roman" w:cs="Times New Roman"/>
          <w:szCs w:val="24"/>
        </w:rPr>
        <w:t xml:space="preserve"> </w:t>
      </w:r>
    </w:p>
    <w:p w:rsidR="000225B6" w:rsidRPr="005F2042" w:rsidRDefault="000225B6" w:rsidP="00B303AC">
      <w:pPr>
        <w:pStyle w:val="ListeParagraf"/>
        <w:numPr>
          <w:ilvl w:val="1"/>
          <w:numId w:val="2"/>
        </w:numPr>
        <w:tabs>
          <w:tab w:val="left" w:pos="851"/>
          <w:tab w:val="left" w:pos="1134"/>
        </w:tabs>
        <w:spacing w:after="0" w:line="276" w:lineRule="auto"/>
        <w:ind w:left="709" w:right="-1" w:firstLine="0"/>
        <w:jc w:val="both"/>
        <w:rPr>
          <w:rFonts w:ascii="Times New Roman" w:hAnsi="Times New Roman" w:cs="Times New Roman"/>
          <w:szCs w:val="24"/>
        </w:rPr>
      </w:pPr>
      <w:r w:rsidRPr="005F2042">
        <w:rPr>
          <w:rFonts w:ascii="Times New Roman" w:hAnsi="Times New Roman" w:cs="Times New Roman"/>
          <w:szCs w:val="24"/>
        </w:rPr>
        <w:t>Tütün, tütün ürünleri</w:t>
      </w:r>
      <w:r w:rsidR="0064149C" w:rsidRPr="005F2042">
        <w:rPr>
          <w:rFonts w:ascii="Times New Roman" w:hAnsi="Times New Roman" w:cs="Times New Roman"/>
          <w:szCs w:val="24"/>
        </w:rPr>
        <w:t xml:space="preserve"> </w:t>
      </w:r>
      <w:r w:rsidR="00F0770C" w:rsidRPr="005F2042">
        <w:rPr>
          <w:rFonts w:ascii="Times New Roman" w:hAnsi="Times New Roman" w:cs="Times New Roman"/>
          <w:szCs w:val="24"/>
        </w:rPr>
        <w:t xml:space="preserve">ve alkolden </w:t>
      </w:r>
      <w:r w:rsidR="0064149C" w:rsidRPr="005F2042">
        <w:rPr>
          <w:rFonts w:ascii="Times New Roman" w:hAnsi="Times New Roman" w:cs="Times New Roman"/>
          <w:szCs w:val="24"/>
        </w:rPr>
        <w:t>uzak dur</w:t>
      </w:r>
      <w:r w:rsidRPr="005F2042">
        <w:rPr>
          <w:rFonts w:ascii="Times New Roman" w:hAnsi="Times New Roman" w:cs="Times New Roman"/>
          <w:szCs w:val="24"/>
        </w:rPr>
        <w:t>un</w:t>
      </w:r>
      <w:r w:rsidR="0064149C" w:rsidRPr="005F2042">
        <w:rPr>
          <w:rFonts w:ascii="Times New Roman" w:hAnsi="Times New Roman" w:cs="Times New Roman"/>
          <w:szCs w:val="24"/>
        </w:rPr>
        <w:t>!</w:t>
      </w:r>
      <w:r w:rsidRPr="005F2042">
        <w:rPr>
          <w:rFonts w:ascii="Times New Roman" w:hAnsi="Times New Roman" w:cs="Times New Roman"/>
          <w:szCs w:val="24"/>
        </w:rPr>
        <w:t xml:space="preserve"> </w:t>
      </w:r>
    </w:p>
    <w:p w:rsidR="000225B6" w:rsidRPr="005F2042" w:rsidRDefault="000225B6" w:rsidP="00B303AC">
      <w:pPr>
        <w:pStyle w:val="ListeParagraf"/>
        <w:numPr>
          <w:ilvl w:val="1"/>
          <w:numId w:val="2"/>
        </w:numPr>
        <w:tabs>
          <w:tab w:val="left" w:pos="851"/>
          <w:tab w:val="left" w:pos="1134"/>
        </w:tabs>
        <w:spacing w:after="0" w:line="276" w:lineRule="auto"/>
        <w:ind w:left="709" w:right="-1" w:firstLine="0"/>
        <w:jc w:val="both"/>
        <w:rPr>
          <w:rFonts w:ascii="Times New Roman" w:hAnsi="Times New Roman" w:cs="Times New Roman"/>
          <w:szCs w:val="24"/>
        </w:rPr>
      </w:pPr>
      <w:r w:rsidRPr="005F2042">
        <w:rPr>
          <w:rFonts w:ascii="Times New Roman" w:hAnsi="Times New Roman" w:cs="Times New Roman"/>
          <w:szCs w:val="24"/>
        </w:rPr>
        <w:t>Sağlıklı hayat merkezlerini ziyaret ederek sağlıklı hayat danışmanlığı alın!</w:t>
      </w:r>
    </w:p>
    <w:p w:rsidR="00924210" w:rsidRPr="00924210" w:rsidRDefault="007F0FEB" w:rsidP="00B303AC">
      <w:pPr>
        <w:pStyle w:val="ListeParagraf"/>
        <w:numPr>
          <w:ilvl w:val="1"/>
          <w:numId w:val="2"/>
        </w:numPr>
        <w:tabs>
          <w:tab w:val="left" w:pos="851"/>
          <w:tab w:val="left" w:pos="1134"/>
        </w:tabs>
        <w:spacing w:after="0" w:line="276" w:lineRule="auto"/>
        <w:ind w:left="709" w:right="-1" w:firstLine="0"/>
        <w:jc w:val="both"/>
        <w:rPr>
          <w:rFonts w:ascii="Times New Roman" w:hAnsi="Times New Roman" w:cs="Times New Roman"/>
          <w:b/>
          <w:szCs w:val="24"/>
        </w:rPr>
      </w:pPr>
      <w:r w:rsidRPr="00924210">
        <w:rPr>
          <w:rFonts w:ascii="Times New Roman" w:hAnsi="Times New Roman" w:cs="Times New Roman"/>
          <w:szCs w:val="24"/>
        </w:rPr>
        <w:t>Aile hekimin</w:t>
      </w:r>
      <w:r w:rsidR="005F2042">
        <w:rPr>
          <w:rFonts w:ascii="Times New Roman" w:hAnsi="Times New Roman" w:cs="Times New Roman"/>
          <w:szCs w:val="24"/>
        </w:rPr>
        <w:t>ize</w:t>
      </w:r>
      <w:r w:rsidRPr="00924210">
        <w:rPr>
          <w:rFonts w:ascii="Times New Roman" w:hAnsi="Times New Roman" w:cs="Times New Roman"/>
          <w:szCs w:val="24"/>
        </w:rPr>
        <w:t xml:space="preserve"> başvur</w:t>
      </w:r>
      <w:r w:rsidR="005F2042">
        <w:rPr>
          <w:rFonts w:ascii="Times New Roman" w:hAnsi="Times New Roman" w:cs="Times New Roman"/>
          <w:szCs w:val="24"/>
        </w:rPr>
        <w:t>arak ta</w:t>
      </w:r>
      <w:r w:rsidRPr="00924210">
        <w:rPr>
          <w:rFonts w:ascii="Times New Roman" w:hAnsi="Times New Roman" w:cs="Times New Roman"/>
          <w:szCs w:val="24"/>
        </w:rPr>
        <w:t>rama ve izlemlerini</w:t>
      </w:r>
      <w:r w:rsidR="005F2042">
        <w:rPr>
          <w:rFonts w:ascii="Times New Roman" w:hAnsi="Times New Roman" w:cs="Times New Roman"/>
          <w:szCs w:val="24"/>
        </w:rPr>
        <w:t>zi</w:t>
      </w:r>
      <w:r w:rsidRPr="00924210">
        <w:rPr>
          <w:rFonts w:ascii="Times New Roman" w:hAnsi="Times New Roman" w:cs="Times New Roman"/>
          <w:szCs w:val="24"/>
        </w:rPr>
        <w:t xml:space="preserve"> yaptır</w:t>
      </w:r>
      <w:r w:rsidR="005F2042">
        <w:rPr>
          <w:rFonts w:ascii="Times New Roman" w:hAnsi="Times New Roman" w:cs="Times New Roman"/>
          <w:szCs w:val="24"/>
        </w:rPr>
        <w:t>ın</w:t>
      </w:r>
      <w:r w:rsidRPr="00924210">
        <w:rPr>
          <w:rFonts w:ascii="Times New Roman" w:hAnsi="Times New Roman" w:cs="Times New Roman"/>
          <w:szCs w:val="24"/>
        </w:rPr>
        <w:t>!</w:t>
      </w:r>
    </w:p>
    <w:p w:rsidR="00924210" w:rsidRPr="00924210" w:rsidRDefault="00924210" w:rsidP="00B303AC">
      <w:pPr>
        <w:pStyle w:val="ListeParagraf"/>
        <w:spacing w:after="0" w:line="276" w:lineRule="auto"/>
        <w:ind w:left="0" w:right="-1"/>
        <w:jc w:val="both"/>
        <w:rPr>
          <w:rFonts w:ascii="Times New Roman" w:hAnsi="Times New Roman" w:cs="Times New Roman"/>
          <w:b/>
          <w:szCs w:val="24"/>
        </w:rPr>
      </w:pPr>
    </w:p>
    <w:p w:rsidR="00156E07" w:rsidRPr="00924210" w:rsidRDefault="00156E07" w:rsidP="00B303AC">
      <w:pPr>
        <w:spacing w:after="0" w:line="276" w:lineRule="auto"/>
        <w:ind w:right="-1"/>
        <w:jc w:val="both"/>
        <w:rPr>
          <w:rFonts w:ascii="Times New Roman" w:hAnsi="Times New Roman" w:cs="Times New Roman"/>
          <w:b/>
          <w:szCs w:val="24"/>
        </w:rPr>
      </w:pPr>
      <w:r w:rsidRPr="00924210">
        <w:rPr>
          <w:rFonts w:ascii="Times New Roman" w:hAnsi="Times New Roman" w:cs="Times New Roman"/>
          <w:b/>
          <w:szCs w:val="24"/>
        </w:rPr>
        <w:t>#</w:t>
      </w:r>
      <w:proofErr w:type="spellStart"/>
      <w:r w:rsidR="00CC18AA">
        <w:rPr>
          <w:rFonts w:ascii="Times New Roman" w:hAnsi="Times New Roman" w:cs="Times New Roman"/>
          <w:b/>
          <w:szCs w:val="24"/>
        </w:rPr>
        <w:t>herdakikadeğerli</w:t>
      </w:r>
      <w:proofErr w:type="spellEnd"/>
    </w:p>
    <w:p w:rsidR="00156E07" w:rsidRPr="00924210" w:rsidRDefault="00156E07" w:rsidP="00B303AC">
      <w:pPr>
        <w:spacing w:after="0" w:line="276" w:lineRule="auto"/>
        <w:ind w:right="-1"/>
        <w:jc w:val="both"/>
        <w:rPr>
          <w:rFonts w:ascii="Times New Roman" w:hAnsi="Times New Roman" w:cs="Times New Roman"/>
          <w:szCs w:val="24"/>
        </w:rPr>
      </w:pPr>
      <w:r w:rsidRPr="00924210">
        <w:rPr>
          <w:rFonts w:ascii="Times New Roman" w:hAnsi="Times New Roman" w:cs="Times New Roman"/>
          <w:b/>
          <w:szCs w:val="24"/>
        </w:rPr>
        <w:t>#</w:t>
      </w:r>
      <w:proofErr w:type="spellStart"/>
      <w:r w:rsidR="005F2042">
        <w:rPr>
          <w:rFonts w:ascii="Times New Roman" w:hAnsi="Times New Roman" w:cs="Times New Roman"/>
          <w:b/>
          <w:szCs w:val="24"/>
        </w:rPr>
        <w:t>sende</w:t>
      </w:r>
      <w:r w:rsidR="00CC18AA">
        <w:rPr>
          <w:rFonts w:ascii="Times New Roman" w:hAnsi="Times New Roman" w:cs="Times New Roman"/>
          <w:b/>
          <w:szCs w:val="24"/>
        </w:rPr>
        <w:t>farket</w:t>
      </w:r>
      <w:proofErr w:type="spellEnd"/>
    </w:p>
    <w:sectPr w:rsidR="00156E07" w:rsidRPr="00924210" w:rsidSect="00B303AC">
      <w:headerReference w:type="default" r:id="rId8"/>
      <w:footerReference w:type="default" r:id="rId9"/>
      <w:pgSz w:w="11906" w:h="16838"/>
      <w:pgMar w:top="1701" w:right="849" w:bottom="568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048" w:rsidRDefault="002E5048" w:rsidP="005E1642">
      <w:pPr>
        <w:spacing w:after="0" w:line="240" w:lineRule="auto"/>
      </w:pPr>
      <w:r>
        <w:separator/>
      </w:r>
    </w:p>
  </w:endnote>
  <w:endnote w:type="continuationSeparator" w:id="0">
    <w:p w:rsidR="002E5048" w:rsidRDefault="002E5048" w:rsidP="005E1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2B02" w:rsidRPr="00C82B02" w:rsidRDefault="00C82B02" w:rsidP="009D0911">
    <w:pPr>
      <w:pStyle w:val="Altbilgi"/>
      <w:jc w:val="both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  <w:vertAlign w:val="superscript"/>
      </w:rPr>
      <w:t>1</w:t>
    </w:r>
    <w:r w:rsidRPr="00C82B02">
      <w:rPr>
        <w:rFonts w:ascii="Times New Roman" w:hAnsi="Times New Roman" w:cs="Times New Roman"/>
        <w:sz w:val="20"/>
        <w:szCs w:val="20"/>
      </w:rPr>
      <w:t xml:space="preserve">A </w:t>
    </w:r>
    <w:proofErr w:type="spellStart"/>
    <w:r w:rsidRPr="00C82B02">
      <w:rPr>
        <w:rFonts w:ascii="Times New Roman" w:hAnsi="Times New Roman" w:cs="Times New Roman"/>
        <w:sz w:val="20"/>
        <w:szCs w:val="20"/>
      </w:rPr>
      <w:t>collective</w:t>
    </w:r>
    <w:proofErr w:type="spellEnd"/>
    <w:r w:rsidRPr="00C82B02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C82B02">
      <w:rPr>
        <w:rFonts w:ascii="Times New Roman" w:hAnsi="Times New Roman" w:cs="Times New Roman"/>
        <w:sz w:val="20"/>
        <w:szCs w:val="20"/>
      </w:rPr>
      <w:t>call</w:t>
    </w:r>
    <w:proofErr w:type="spellEnd"/>
    <w:r w:rsidRPr="00C82B02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C82B02">
      <w:rPr>
        <w:rFonts w:ascii="Times New Roman" w:hAnsi="Times New Roman" w:cs="Times New Roman"/>
        <w:sz w:val="20"/>
        <w:szCs w:val="20"/>
      </w:rPr>
      <w:t>to</w:t>
    </w:r>
    <w:proofErr w:type="spellEnd"/>
    <w:r w:rsidRPr="00C82B02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C82B02">
      <w:rPr>
        <w:rFonts w:ascii="Times New Roman" w:hAnsi="Times New Roman" w:cs="Times New Roman"/>
        <w:sz w:val="20"/>
        <w:szCs w:val="20"/>
      </w:rPr>
      <w:t>action</w:t>
    </w:r>
    <w:proofErr w:type="spellEnd"/>
    <w:r w:rsidRPr="00C82B02">
      <w:rPr>
        <w:rFonts w:ascii="Times New Roman" w:hAnsi="Times New Roman" w:cs="Times New Roman"/>
        <w:sz w:val="20"/>
        <w:szCs w:val="20"/>
      </w:rPr>
      <w:t xml:space="preserve"> in </w:t>
    </w:r>
    <w:proofErr w:type="spellStart"/>
    <w:r w:rsidRPr="00C82B02">
      <w:rPr>
        <w:rFonts w:ascii="Times New Roman" w:hAnsi="Times New Roman" w:cs="Times New Roman"/>
        <w:sz w:val="20"/>
        <w:szCs w:val="20"/>
      </w:rPr>
      <w:t>the</w:t>
    </w:r>
    <w:proofErr w:type="spellEnd"/>
    <w:r w:rsidRPr="00C82B02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C82B02">
      <w:rPr>
        <w:rFonts w:ascii="Times New Roman" w:hAnsi="Times New Roman" w:cs="Times New Roman"/>
        <w:sz w:val="20"/>
        <w:szCs w:val="20"/>
      </w:rPr>
      <w:t>lead-up</w:t>
    </w:r>
    <w:proofErr w:type="spellEnd"/>
    <w:r w:rsidRPr="00C82B02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C82B02">
      <w:rPr>
        <w:rFonts w:ascii="Times New Roman" w:hAnsi="Times New Roman" w:cs="Times New Roman"/>
        <w:sz w:val="20"/>
        <w:szCs w:val="20"/>
      </w:rPr>
      <w:t>to</w:t>
    </w:r>
    <w:proofErr w:type="spellEnd"/>
    <w:r w:rsidRPr="00C82B02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C82B02">
      <w:rPr>
        <w:rFonts w:ascii="Times New Roman" w:hAnsi="Times New Roman" w:cs="Times New Roman"/>
        <w:sz w:val="20"/>
        <w:szCs w:val="20"/>
      </w:rPr>
      <w:t>the</w:t>
    </w:r>
    <w:proofErr w:type="spellEnd"/>
    <w:r w:rsidRPr="00C82B02">
      <w:rPr>
        <w:rFonts w:ascii="Times New Roman" w:hAnsi="Times New Roman" w:cs="Times New Roman"/>
        <w:sz w:val="20"/>
        <w:szCs w:val="20"/>
      </w:rPr>
      <w:t xml:space="preserve"> 4th UN High-Level Meeting on </w:t>
    </w:r>
    <w:proofErr w:type="spellStart"/>
    <w:r w:rsidRPr="00C82B02">
      <w:rPr>
        <w:rFonts w:ascii="Times New Roman" w:hAnsi="Times New Roman" w:cs="Times New Roman"/>
        <w:sz w:val="20"/>
        <w:szCs w:val="20"/>
      </w:rPr>
      <w:t>Non-Communicable</w:t>
    </w:r>
    <w:proofErr w:type="spellEnd"/>
    <w:r w:rsidRPr="00C82B02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C82B02">
      <w:rPr>
        <w:rFonts w:ascii="Times New Roman" w:hAnsi="Times New Roman" w:cs="Times New Roman"/>
        <w:sz w:val="20"/>
        <w:szCs w:val="20"/>
      </w:rPr>
      <w:t>Diseases</w:t>
    </w:r>
    <w:proofErr w:type="spellEnd"/>
    <w:r w:rsidRPr="00C82B02">
      <w:rPr>
        <w:rFonts w:ascii="Times New Roman" w:hAnsi="Times New Roman" w:cs="Times New Roman"/>
        <w:sz w:val="20"/>
        <w:szCs w:val="20"/>
      </w:rPr>
      <w:t xml:space="preserve"> (</w:t>
    </w:r>
    <w:proofErr w:type="spellStart"/>
    <w:r w:rsidRPr="00C82B02">
      <w:rPr>
        <w:rFonts w:ascii="Times New Roman" w:hAnsi="Times New Roman" w:cs="Times New Roman"/>
        <w:sz w:val="20"/>
        <w:szCs w:val="20"/>
      </w:rPr>
      <w:t>NCDs</w:t>
    </w:r>
    <w:proofErr w:type="spellEnd"/>
    <w:r w:rsidRPr="00C82B02">
      <w:rPr>
        <w:rFonts w:ascii="Times New Roman" w:hAnsi="Times New Roman" w:cs="Times New Roman"/>
        <w:sz w:val="20"/>
        <w:szCs w:val="20"/>
      </w:rPr>
      <w:t>);</w:t>
    </w:r>
    <w:r w:rsidR="009D0911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C82B02">
      <w:rPr>
        <w:rFonts w:ascii="Times New Roman" w:hAnsi="Times New Roman" w:cs="Times New Roman"/>
        <w:sz w:val="20"/>
        <w:szCs w:val="20"/>
      </w:rPr>
      <w:t>Stroke</w:t>
    </w:r>
    <w:proofErr w:type="spellEnd"/>
    <w:r w:rsidRPr="00C82B02">
      <w:rPr>
        <w:rFonts w:ascii="Times New Roman" w:hAnsi="Times New Roman" w:cs="Times New Roman"/>
        <w:sz w:val="20"/>
        <w:szCs w:val="20"/>
      </w:rPr>
      <w:t xml:space="preserve"> Action </w:t>
    </w:r>
    <w:proofErr w:type="spellStart"/>
    <w:r w:rsidRPr="00C82B02">
      <w:rPr>
        <w:rFonts w:ascii="Times New Roman" w:hAnsi="Times New Roman" w:cs="Times New Roman"/>
        <w:sz w:val="20"/>
        <w:szCs w:val="20"/>
      </w:rPr>
      <w:t>Now</w:t>
    </w:r>
    <w:proofErr w:type="spellEnd"/>
    <w:r w:rsidRPr="00C82B02">
      <w:rPr>
        <w:rFonts w:ascii="Times New Roman" w:hAnsi="Times New Roman" w:cs="Times New Roman"/>
        <w:sz w:val="20"/>
        <w:szCs w:val="20"/>
      </w:rPr>
      <w:t>, April 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048" w:rsidRDefault="002E5048" w:rsidP="005E1642">
      <w:pPr>
        <w:spacing w:after="0" w:line="240" w:lineRule="auto"/>
      </w:pPr>
      <w:r>
        <w:separator/>
      </w:r>
    </w:p>
  </w:footnote>
  <w:footnote w:type="continuationSeparator" w:id="0">
    <w:p w:rsidR="002E5048" w:rsidRDefault="002E5048" w:rsidP="005E16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642" w:rsidRDefault="005E1642" w:rsidP="005B3696">
    <w:pPr>
      <w:pStyle w:val="stbilgi"/>
      <w:jc w:val="center"/>
    </w:pPr>
    <w:r>
      <w:rPr>
        <w:noProof/>
        <w:lang w:eastAsia="tr-TR"/>
      </w:rPr>
      <w:drawing>
        <wp:inline distT="0" distB="0" distL="0" distR="0" wp14:anchorId="22F8A045" wp14:editId="6E1DB7E6">
          <wp:extent cx="917401" cy="638175"/>
          <wp:effectExtent l="0" t="0" r="0" b="0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695" cy="6585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36pt;height:336.75pt" o:bullet="t">
        <v:imagedata r:id="rId1" o:title="beyin1[1]"/>
      </v:shape>
    </w:pict>
  </w:numPicBullet>
  <w:abstractNum w:abstractNumId="0">
    <w:nsid w:val="087B7AB6"/>
    <w:multiLevelType w:val="hybridMultilevel"/>
    <w:tmpl w:val="3F46DE82"/>
    <w:lvl w:ilvl="0" w:tplc="4F02966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4F029660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b/>
        <w:color w:val="C00000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8315EE"/>
    <w:multiLevelType w:val="hybridMultilevel"/>
    <w:tmpl w:val="65584174"/>
    <w:lvl w:ilvl="0" w:tplc="4F029660">
      <w:start w:val="1"/>
      <w:numFmt w:val="bullet"/>
      <w:lvlText w:val=""/>
      <w:lvlJc w:val="left"/>
      <w:pPr>
        <w:ind w:left="1788" w:hanging="360"/>
      </w:pPr>
      <w:rPr>
        <w:rFonts w:ascii="Wingdings" w:hAnsi="Wingdings" w:hint="default"/>
        <w:color w:val="C00000"/>
      </w:rPr>
    </w:lvl>
    <w:lvl w:ilvl="1" w:tplc="041F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21F"/>
    <w:rsid w:val="00021387"/>
    <w:rsid w:val="000225B6"/>
    <w:rsid w:val="0002489C"/>
    <w:rsid w:val="00040264"/>
    <w:rsid w:val="00072E2A"/>
    <w:rsid w:val="00073ECA"/>
    <w:rsid w:val="00074808"/>
    <w:rsid w:val="00077BFF"/>
    <w:rsid w:val="00081BD7"/>
    <w:rsid w:val="00096401"/>
    <w:rsid w:val="000A63EA"/>
    <w:rsid w:val="000C6D65"/>
    <w:rsid w:val="000F0B46"/>
    <w:rsid w:val="000F1025"/>
    <w:rsid w:val="00111DDB"/>
    <w:rsid w:val="00126DE1"/>
    <w:rsid w:val="00155EE7"/>
    <w:rsid w:val="00156E07"/>
    <w:rsid w:val="001712B9"/>
    <w:rsid w:val="00171AA8"/>
    <w:rsid w:val="00173F34"/>
    <w:rsid w:val="00183EF4"/>
    <w:rsid w:val="001C70A9"/>
    <w:rsid w:val="001D4A3C"/>
    <w:rsid w:val="001E621A"/>
    <w:rsid w:val="001F0A84"/>
    <w:rsid w:val="001F144C"/>
    <w:rsid w:val="00200A30"/>
    <w:rsid w:val="002171AE"/>
    <w:rsid w:val="0026651D"/>
    <w:rsid w:val="00276A6C"/>
    <w:rsid w:val="00280282"/>
    <w:rsid w:val="002840FE"/>
    <w:rsid w:val="00295B35"/>
    <w:rsid w:val="002C6855"/>
    <w:rsid w:val="002D6A93"/>
    <w:rsid w:val="002E5048"/>
    <w:rsid w:val="003007E1"/>
    <w:rsid w:val="00301CEC"/>
    <w:rsid w:val="00303B53"/>
    <w:rsid w:val="0031525F"/>
    <w:rsid w:val="00323A91"/>
    <w:rsid w:val="00333B90"/>
    <w:rsid w:val="00343C56"/>
    <w:rsid w:val="00344847"/>
    <w:rsid w:val="0037560F"/>
    <w:rsid w:val="0037677C"/>
    <w:rsid w:val="003A7D18"/>
    <w:rsid w:val="003A7FAF"/>
    <w:rsid w:val="003B4B9B"/>
    <w:rsid w:val="003B6556"/>
    <w:rsid w:val="003F0FBD"/>
    <w:rsid w:val="003F352A"/>
    <w:rsid w:val="00407D04"/>
    <w:rsid w:val="004518FF"/>
    <w:rsid w:val="004646D1"/>
    <w:rsid w:val="00493175"/>
    <w:rsid w:val="004975C1"/>
    <w:rsid w:val="004A4E8D"/>
    <w:rsid w:val="004E7CC8"/>
    <w:rsid w:val="00507DE3"/>
    <w:rsid w:val="00510923"/>
    <w:rsid w:val="00516AA1"/>
    <w:rsid w:val="005207EF"/>
    <w:rsid w:val="00521FA8"/>
    <w:rsid w:val="00524F4E"/>
    <w:rsid w:val="00527FC8"/>
    <w:rsid w:val="00530F8C"/>
    <w:rsid w:val="00542DF3"/>
    <w:rsid w:val="00543A21"/>
    <w:rsid w:val="00546BB4"/>
    <w:rsid w:val="00547F67"/>
    <w:rsid w:val="00583F8E"/>
    <w:rsid w:val="005939B2"/>
    <w:rsid w:val="005A7969"/>
    <w:rsid w:val="005B3696"/>
    <w:rsid w:val="005B3DD2"/>
    <w:rsid w:val="005B795E"/>
    <w:rsid w:val="005E0C86"/>
    <w:rsid w:val="005E163F"/>
    <w:rsid w:val="005E1642"/>
    <w:rsid w:val="005E564E"/>
    <w:rsid w:val="005F2042"/>
    <w:rsid w:val="005F49EC"/>
    <w:rsid w:val="005F5BE9"/>
    <w:rsid w:val="00601098"/>
    <w:rsid w:val="00620603"/>
    <w:rsid w:val="0064149C"/>
    <w:rsid w:val="00653C9C"/>
    <w:rsid w:val="00654231"/>
    <w:rsid w:val="006847E6"/>
    <w:rsid w:val="006A6278"/>
    <w:rsid w:val="006D2A44"/>
    <w:rsid w:val="006E01E0"/>
    <w:rsid w:val="0070415D"/>
    <w:rsid w:val="00710667"/>
    <w:rsid w:val="0073026C"/>
    <w:rsid w:val="0073123A"/>
    <w:rsid w:val="00746E85"/>
    <w:rsid w:val="0075639A"/>
    <w:rsid w:val="00770FFD"/>
    <w:rsid w:val="00773105"/>
    <w:rsid w:val="00776514"/>
    <w:rsid w:val="00795047"/>
    <w:rsid w:val="007B511B"/>
    <w:rsid w:val="007C07AC"/>
    <w:rsid w:val="007C1455"/>
    <w:rsid w:val="007C5ED0"/>
    <w:rsid w:val="007D2E5F"/>
    <w:rsid w:val="007E6BC5"/>
    <w:rsid w:val="007F0FEB"/>
    <w:rsid w:val="008041A4"/>
    <w:rsid w:val="008173D7"/>
    <w:rsid w:val="00817A1D"/>
    <w:rsid w:val="0082775C"/>
    <w:rsid w:val="00837EBA"/>
    <w:rsid w:val="00854A11"/>
    <w:rsid w:val="00893A5C"/>
    <w:rsid w:val="008940B2"/>
    <w:rsid w:val="008A26C1"/>
    <w:rsid w:val="008A6A10"/>
    <w:rsid w:val="008B06AD"/>
    <w:rsid w:val="0090000E"/>
    <w:rsid w:val="00924210"/>
    <w:rsid w:val="0092658A"/>
    <w:rsid w:val="00977473"/>
    <w:rsid w:val="00984558"/>
    <w:rsid w:val="009C3296"/>
    <w:rsid w:val="009D0911"/>
    <w:rsid w:val="009D13BC"/>
    <w:rsid w:val="009F146B"/>
    <w:rsid w:val="009F3541"/>
    <w:rsid w:val="00A033CA"/>
    <w:rsid w:val="00A20E2A"/>
    <w:rsid w:val="00A47136"/>
    <w:rsid w:val="00A73D02"/>
    <w:rsid w:val="00A77456"/>
    <w:rsid w:val="00A77F69"/>
    <w:rsid w:val="00AA1805"/>
    <w:rsid w:val="00AB2CA1"/>
    <w:rsid w:val="00AB33FD"/>
    <w:rsid w:val="00AC5B32"/>
    <w:rsid w:val="00AD3137"/>
    <w:rsid w:val="00AF2B82"/>
    <w:rsid w:val="00B303AC"/>
    <w:rsid w:val="00B75842"/>
    <w:rsid w:val="00B925AC"/>
    <w:rsid w:val="00B97B08"/>
    <w:rsid w:val="00BA05B5"/>
    <w:rsid w:val="00BB026F"/>
    <w:rsid w:val="00BB1409"/>
    <w:rsid w:val="00BB5426"/>
    <w:rsid w:val="00BF065F"/>
    <w:rsid w:val="00C27AB2"/>
    <w:rsid w:val="00C27D98"/>
    <w:rsid w:val="00C777D3"/>
    <w:rsid w:val="00C82B02"/>
    <w:rsid w:val="00C927A4"/>
    <w:rsid w:val="00CB2656"/>
    <w:rsid w:val="00CB6ACC"/>
    <w:rsid w:val="00CB721F"/>
    <w:rsid w:val="00CC18AA"/>
    <w:rsid w:val="00CE5B61"/>
    <w:rsid w:val="00D35FC6"/>
    <w:rsid w:val="00D65FCE"/>
    <w:rsid w:val="00D91848"/>
    <w:rsid w:val="00D96B7A"/>
    <w:rsid w:val="00DC54AE"/>
    <w:rsid w:val="00DE5E17"/>
    <w:rsid w:val="00E26C21"/>
    <w:rsid w:val="00E443ED"/>
    <w:rsid w:val="00E64EE9"/>
    <w:rsid w:val="00EA0047"/>
    <w:rsid w:val="00EA4399"/>
    <w:rsid w:val="00EA4695"/>
    <w:rsid w:val="00EA4882"/>
    <w:rsid w:val="00EB4281"/>
    <w:rsid w:val="00ED3C51"/>
    <w:rsid w:val="00EE446A"/>
    <w:rsid w:val="00EE4931"/>
    <w:rsid w:val="00EF7A6A"/>
    <w:rsid w:val="00EF7C54"/>
    <w:rsid w:val="00F0770C"/>
    <w:rsid w:val="00F16952"/>
    <w:rsid w:val="00F36F0A"/>
    <w:rsid w:val="00F44A51"/>
    <w:rsid w:val="00F4579B"/>
    <w:rsid w:val="00F4763E"/>
    <w:rsid w:val="00F54068"/>
    <w:rsid w:val="00F77431"/>
    <w:rsid w:val="00F85E7E"/>
    <w:rsid w:val="00FC343D"/>
    <w:rsid w:val="00FE3A57"/>
    <w:rsid w:val="00FE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C8AC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E16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E1642"/>
  </w:style>
  <w:style w:type="paragraph" w:styleId="Altbilgi">
    <w:name w:val="footer"/>
    <w:basedOn w:val="Normal"/>
    <w:link w:val="AltbilgiChar"/>
    <w:uiPriority w:val="99"/>
    <w:unhideWhenUsed/>
    <w:rsid w:val="005E16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E1642"/>
  </w:style>
  <w:style w:type="paragraph" w:styleId="ListeParagraf">
    <w:name w:val="List Paragraph"/>
    <w:basedOn w:val="Normal"/>
    <w:uiPriority w:val="34"/>
    <w:qFormat/>
    <w:rsid w:val="00F0770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04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041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E16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E1642"/>
  </w:style>
  <w:style w:type="paragraph" w:styleId="Altbilgi">
    <w:name w:val="footer"/>
    <w:basedOn w:val="Normal"/>
    <w:link w:val="AltbilgiChar"/>
    <w:uiPriority w:val="99"/>
    <w:unhideWhenUsed/>
    <w:rsid w:val="005E16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E1642"/>
  </w:style>
  <w:style w:type="paragraph" w:styleId="ListeParagraf">
    <w:name w:val="List Paragraph"/>
    <w:basedOn w:val="Normal"/>
    <w:uiPriority w:val="34"/>
    <w:qFormat/>
    <w:rsid w:val="00F0770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04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041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Zekiye ÇİPİL</dc:creator>
  <cp:keywords/>
  <dc:description/>
  <cp:lastModifiedBy>BİRSEN GUDER</cp:lastModifiedBy>
  <cp:revision>4</cp:revision>
  <dcterms:created xsi:type="dcterms:W3CDTF">2025-10-15T07:01:00Z</dcterms:created>
  <dcterms:modified xsi:type="dcterms:W3CDTF">2026-10-23T06:54:00Z</dcterms:modified>
</cp:coreProperties>
</file>